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CBD48" w14:textId="77777777" w:rsidR="004C6143" w:rsidRPr="002A1493" w:rsidRDefault="004C6143" w:rsidP="00E34F04">
      <w:pPr>
        <w:pStyle w:val="Normal10"/>
        <w:spacing w:before="80" w:line="288" w:lineRule="auto"/>
        <w:ind w:left="4050"/>
        <w:rPr>
          <w:sz w:val="22"/>
          <w:szCs w:val="22"/>
        </w:rPr>
      </w:pPr>
      <w:r w:rsidRPr="002A1493">
        <w:rPr>
          <w:b/>
          <w:sz w:val="28"/>
          <w:szCs w:val="28"/>
        </w:rPr>
        <w:t>MỤC LỤC</w:t>
      </w:r>
    </w:p>
    <w:p w14:paraId="7D58F9FF" w14:textId="2B13131A" w:rsidR="00A32410" w:rsidRDefault="00AC6AEB">
      <w:pPr>
        <w:pStyle w:val="TOC1"/>
        <w:rPr>
          <w:rFonts w:asciiTheme="minorHAnsi" w:eastAsiaTheme="minorEastAsia" w:hAnsiTheme="minorHAnsi" w:cstheme="minorBidi"/>
          <w:b w:val="0"/>
          <w:bCs w:val="0"/>
          <w:sz w:val="22"/>
          <w:szCs w:val="22"/>
        </w:rPr>
      </w:pPr>
      <w:r w:rsidRPr="002A1493">
        <w:rPr>
          <w:b w:val="0"/>
          <w:bCs w:val="0"/>
        </w:rPr>
        <w:fldChar w:fldCharType="begin"/>
      </w:r>
      <w:r w:rsidR="002C7224" w:rsidRPr="002A1493">
        <w:rPr>
          <w:b w:val="0"/>
          <w:bCs w:val="0"/>
        </w:rPr>
        <w:instrText xml:space="preserve"> TOC \o "1-4" \h \z \u </w:instrText>
      </w:r>
      <w:r w:rsidRPr="002A1493">
        <w:rPr>
          <w:b w:val="0"/>
          <w:bCs w:val="0"/>
        </w:rPr>
        <w:fldChar w:fldCharType="separate"/>
      </w:r>
      <w:hyperlink w:anchor="_Toc195101669" w:history="1">
        <w:r w:rsidR="00A32410" w:rsidRPr="00993E86">
          <w:rPr>
            <w:rStyle w:val="Hyperlink"/>
            <w:caps/>
            <w:kern w:val="32"/>
          </w:rPr>
          <w:t>CHƯƠNG 3:  Lập PHƯƠNG ÁN SỬA CHỮA</w:t>
        </w:r>
        <w:r w:rsidR="00A32410">
          <w:rPr>
            <w:webHidden/>
          </w:rPr>
          <w:tab/>
        </w:r>
        <w:r w:rsidR="00A32410">
          <w:rPr>
            <w:webHidden/>
          </w:rPr>
          <w:fldChar w:fldCharType="begin"/>
        </w:r>
        <w:r w:rsidR="00A32410">
          <w:rPr>
            <w:webHidden/>
          </w:rPr>
          <w:instrText xml:space="preserve"> PAGEREF _Toc195101669 \h </w:instrText>
        </w:r>
        <w:r w:rsidR="00A32410">
          <w:rPr>
            <w:webHidden/>
          </w:rPr>
        </w:r>
        <w:r w:rsidR="00A32410">
          <w:rPr>
            <w:webHidden/>
          </w:rPr>
          <w:fldChar w:fldCharType="separate"/>
        </w:r>
        <w:r w:rsidR="00A32410">
          <w:rPr>
            <w:webHidden/>
          </w:rPr>
          <w:t>2</w:t>
        </w:r>
        <w:r w:rsidR="00A32410">
          <w:rPr>
            <w:webHidden/>
          </w:rPr>
          <w:fldChar w:fldCharType="end"/>
        </w:r>
      </w:hyperlink>
    </w:p>
    <w:p w14:paraId="597BA70B" w14:textId="40360BD8" w:rsidR="00A32410" w:rsidRDefault="00A329F3">
      <w:pPr>
        <w:pStyle w:val="TOC2"/>
        <w:rPr>
          <w:rFonts w:asciiTheme="minorHAnsi" w:eastAsiaTheme="minorEastAsia" w:hAnsiTheme="minorHAnsi" w:cstheme="minorBidi"/>
          <w:b w:val="0"/>
          <w:bCs w:val="0"/>
          <w:sz w:val="22"/>
          <w:szCs w:val="22"/>
        </w:rPr>
      </w:pPr>
      <w:hyperlink w:anchor="_Toc195101670" w:history="1">
        <w:r w:rsidR="00A32410" w:rsidRPr="00993E86">
          <w:rPr>
            <w:rStyle w:val="Hyperlink"/>
          </w:rPr>
          <w:t>3.1</w:t>
        </w:r>
        <w:r w:rsidR="00A32410">
          <w:rPr>
            <w:rFonts w:asciiTheme="minorHAnsi" w:eastAsiaTheme="minorEastAsia" w:hAnsiTheme="minorHAnsi" w:cstheme="minorBidi"/>
            <w:b w:val="0"/>
            <w:bCs w:val="0"/>
            <w:sz w:val="22"/>
            <w:szCs w:val="22"/>
          </w:rPr>
          <w:tab/>
        </w:r>
        <w:r w:rsidR="00A32410" w:rsidRPr="00993E86">
          <w:rPr>
            <w:rStyle w:val="Hyperlink"/>
          </w:rPr>
          <w:t>Các giải pháp công nghệ</w:t>
        </w:r>
        <w:r w:rsidR="00A32410">
          <w:rPr>
            <w:webHidden/>
          </w:rPr>
          <w:tab/>
        </w:r>
        <w:r w:rsidR="00A32410">
          <w:rPr>
            <w:webHidden/>
          </w:rPr>
          <w:fldChar w:fldCharType="begin"/>
        </w:r>
        <w:r w:rsidR="00A32410">
          <w:rPr>
            <w:webHidden/>
          </w:rPr>
          <w:instrText xml:space="preserve"> PAGEREF _Toc195101670 \h </w:instrText>
        </w:r>
        <w:r w:rsidR="00A32410">
          <w:rPr>
            <w:webHidden/>
          </w:rPr>
        </w:r>
        <w:r w:rsidR="00A32410">
          <w:rPr>
            <w:webHidden/>
          </w:rPr>
          <w:fldChar w:fldCharType="separate"/>
        </w:r>
        <w:r w:rsidR="00A32410">
          <w:rPr>
            <w:webHidden/>
          </w:rPr>
          <w:t>2</w:t>
        </w:r>
        <w:r w:rsidR="00A32410">
          <w:rPr>
            <w:webHidden/>
          </w:rPr>
          <w:fldChar w:fldCharType="end"/>
        </w:r>
      </w:hyperlink>
    </w:p>
    <w:p w14:paraId="77C43120" w14:textId="70EFC483" w:rsidR="00A32410" w:rsidRDefault="00A329F3">
      <w:pPr>
        <w:pStyle w:val="TOC2"/>
        <w:rPr>
          <w:rFonts w:asciiTheme="minorHAnsi" w:eastAsiaTheme="minorEastAsia" w:hAnsiTheme="minorHAnsi" w:cstheme="minorBidi"/>
          <w:b w:val="0"/>
          <w:bCs w:val="0"/>
          <w:sz w:val="22"/>
          <w:szCs w:val="22"/>
        </w:rPr>
      </w:pPr>
      <w:hyperlink w:anchor="_Toc195101671" w:history="1">
        <w:r w:rsidR="00A32410" w:rsidRPr="00993E86">
          <w:rPr>
            <w:rStyle w:val="Hyperlink"/>
          </w:rPr>
          <w:t>3.1.1</w:t>
        </w:r>
        <w:r w:rsidR="00A32410">
          <w:rPr>
            <w:rFonts w:asciiTheme="minorHAnsi" w:eastAsiaTheme="minorEastAsia" w:hAnsiTheme="minorHAnsi" w:cstheme="minorBidi"/>
            <w:b w:val="0"/>
            <w:bCs w:val="0"/>
            <w:sz w:val="22"/>
            <w:szCs w:val="22"/>
          </w:rPr>
          <w:tab/>
        </w:r>
        <w:r w:rsidR="00A32410" w:rsidRPr="00993E86">
          <w:rPr>
            <w:rStyle w:val="Hyperlink"/>
          </w:rPr>
          <w:t>Giới thiệu chung</w:t>
        </w:r>
        <w:r w:rsidR="00A32410">
          <w:rPr>
            <w:webHidden/>
          </w:rPr>
          <w:tab/>
        </w:r>
        <w:r w:rsidR="00A32410">
          <w:rPr>
            <w:webHidden/>
          </w:rPr>
          <w:fldChar w:fldCharType="begin"/>
        </w:r>
        <w:r w:rsidR="00A32410">
          <w:rPr>
            <w:webHidden/>
          </w:rPr>
          <w:instrText xml:space="preserve"> PAGEREF _Toc195101671 \h </w:instrText>
        </w:r>
        <w:r w:rsidR="00A32410">
          <w:rPr>
            <w:webHidden/>
          </w:rPr>
        </w:r>
        <w:r w:rsidR="00A32410">
          <w:rPr>
            <w:webHidden/>
          </w:rPr>
          <w:fldChar w:fldCharType="separate"/>
        </w:r>
        <w:r w:rsidR="00A32410">
          <w:rPr>
            <w:webHidden/>
          </w:rPr>
          <w:t>2</w:t>
        </w:r>
        <w:r w:rsidR="00A32410">
          <w:rPr>
            <w:webHidden/>
          </w:rPr>
          <w:fldChar w:fldCharType="end"/>
        </w:r>
      </w:hyperlink>
    </w:p>
    <w:p w14:paraId="3C9D9A8D" w14:textId="38920C1E" w:rsidR="00A32410" w:rsidRDefault="00A329F3">
      <w:pPr>
        <w:pStyle w:val="TOC2"/>
        <w:rPr>
          <w:rFonts w:asciiTheme="minorHAnsi" w:eastAsiaTheme="minorEastAsia" w:hAnsiTheme="minorHAnsi" w:cstheme="minorBidi"/>
          <w:b w:val="0"/>
          <w:bCs w:val="0"/>
          <w:sz w:val="22"/>
          <w:szCs w:val="22"/>
        </w:rPr>
      </w:pPr>
      <w:hyperlink w:anchor="_Toc195101672" w:history="1">
        <w:r w:rsidR="00A32410" w:rsidRPr="00993E86">
          <w:rPr>
            <w:rStyle w:val="Hyperlink"/>
          </w:rPr>
          <w:t>3.1.2</w:t>
        </w:r>
        <w:r w:rsidR="00A32410">
          <w:rPr>
            <w:rFonts w:asciiTheme="minorHAnsi" w:eastAsiaTheme="minorEastAsia" w:hAnsiTheme="minorHAnsi" w:cstheme="minorBidi"/>
            <w:b w:val="0"/>
            <w:bCs w:val="0"/>
            <w:sz w:val="22"/>
            <w:szCs w:val="22"/>
          </w:rPr>
          <w:tab/>
        </w:r>
        <w:r w:rsidR="00A32410" w:rsidRPr="00993E86">
          <w:rPr>
            <w:rStyle w:val="Hyperlink"/>
          </w:rPr>
          <w:t>Phân tích, đánh giá, lựa chọn phương án sửa chữa</w:t>
        </w:r>
        <w:r w:rsidR="00A32410">
          <w:rPr>
            <w:webHidden/>
          </w:rPr>
          <w:tab/>
        </w:r>
        <w:r w:rsidR="00A32410">
          <w:rPr>
            <w:webHidden/>
          </w:rPr>
          <w:fldChar w:fldCharType="begin"/>
        </w:r>
        <w:r w:rsidR="00A32410">
          <w:rPr>
            <w:webHidden/>
          </w:rPr>
          <w:instrText xml:space="preserve"> PAGEREF _Toc195101672 \h </w:instrText>
        </w:r>
        <w:r w:rsidR="00A32410">
          <w:rPr>
            <w:webHidden/>
          </w:rPr>
        </w:r>
        <w:r w:rsidR="00A32410">
          <w:rPr>
            <w:webHidden/>
          </w:rPr>
          <w:fldChar w:fldCharType="separate"/>
        </w:r>
        <w:r w:rsidR="00A32410">
          <w:rPr>
            <w:webHidden/>
          </w:rPr>
          <w:t>4</w:t>
        </w:r>
        <w:r w:rsidR="00A32410">
          <w:rPr>
            <w:webHidden/>
          </w:rPr>
          <w:fldChar w:fldCharType="end"/>
        </w:r>
      </w:hyperlink>
    </w:p>
    <w:p w14:paraId="053EEBDE" w14:textId="2345454E" w:rsidR="00A32410" w:rsidRDefault="00A329F3">
      <w:pPr>
        <w:pStyle w:val="TOC2"/>
        <w:rPr>
          <w:rFonts w:asciiTheme="minorHAnsi" w:eastAsiaTheme="minorEastAsia" w:hAnsiTheme="minorHAnsi" w:cstheme="minorBidi"/>
          <w:b w:val="0"/>
          <w:bCs w:val="0"/>
          <w:sz w:val="22"/>
          <w:szCs w:val="22"/>
        </w:rPr>
      </w:pPr>
      <w:hyperlink w:anchor="_Toc195101673" w:history="1">
        <w:r w:rsidR="00A32410" w:rsidRPr="00993E86">
          <w:rPr>
            <w:rStyle w:val="Hyperlink"/>
          </w:rPr>
          <w:t>3.1.3</w:t>
        </w:r>
        <w:r w:rsidR="00A32410">
          <w:rPr>
            <w:rFonts w:asciiTheme="minorHAnsi" w:eastAsiaTheme="minorEastAsia" w:hAnsiTheme="minorHAnsi" w:cstheme="minorBidi"/>
            <w:b w:val="0"/>
            <w:bCs w:val="0"/>
            <w:sz w:val="22"/>
            <w:szCs w:val="22"/>
          </w:rPr>
          <w:tab/>
        </w:r>
        <w:r w:rsidR="00A32410" w:rsidRPr="00993E86">
          <w:rPr>
            <w:rStyle w:val="Hyperlink"/>
          </w:rPr>
          <w:t>Các phương án và đánh giá ưu nhược điểm của từng phương án</w:t>
        </w:r>
        <w:r w:rsidR="00A32410">
          <w:rPr>
            <w:webHidden/>
          </w:rPr>
          <w:tab/>
        </w:r>
        <w:r w:rsidR="00A32410">
          <w:rPr>
            <w:webHidden/>
          </w:rPr>
          <w:fldChar w:fldCharType="begin"/>
        </w:r>
        <w:r w:rsidR="00A32410">
          <w:rPr>
            <w:webHidden/>
          </w:rPr>
          <w:instrText xml:space="preserve"> PAGEREF _Toc195101673 \h </w:instrText>
        </w:r>
        <w:r w:rsidR="00A32410">
          <w:rPr>
            <w:webHidden/>
          </w:rPr>
        </w:r>
        <w:r w:rsidR="00A32410">
          <w:rPr>
            <w:webHidden/>
          </w:rPr>
          <w:fldChar w:fldCharType="separate"/>
        </w:r>
        <w:r w:rsidR="00A32410">
          <w:rPr>
            <w:webHidden/>
          </w:rPr>
          <w:t>4</w:t>
        </w:r>
        <w:r w:rsidR="00A32410">
          <w:rPr>
            <w:webHidden/>
          </w:rPr>
          <w:fldChar w:fldCharType="end"/>
        </w:r>
      </w:hyperlink>
    </w:p>
    <w:p w14:paraId="59EB528D" w14:textId="1F2EEFD2" w:rsidR="00A32410" w:rsidRDefault="00A329F3">
      <w:pPr>
        <w:pStyle w:val="TOC2"/>
        <w:rPr>
          <w:rFonts w:asciiTheme="minorHAnsi" w:eastAsiaTheme="minorEastAsia" w:hAnsiTheme="minorHAnsi" w:cstheme="minorBidi"/>
          <w:b w:val="0"/>
          <w:bCs w:val="0"/>
          <w:sz w:val="22"/>
          <w:szCs w:val="22"/>
        </w:rPr>
      </w:pPr>
      <w:hyperlink w:anchor="_Toc195101674" w:history="1">
        <w:r w:rsidR="00A32410" w:rsidRPr="00993E86">
          <w:rPr>
            <w:rStyle w:val="Hyperlink"/>
          </w:rPr>
          <w:t>3.1.4</w:t>
        </w:r>
        <w:r w:rsidR="00A32410">
          <w:rPr>
            <w:rFonts w:asciiTheme="minorHAnsi" w:eastAsiaTheme="minorEastAsia" w:hAnsiTheme="minorHAnsi" w:cstheme="minorBidi"/>
            <w:b w:val="0"/>
            <w:bCs w:val="0"/>
            <w:sz w:val="22"/>
            <w:szCs w:val="22"/>
          </w:rPr>
          <w:tab/>
        </w:r>
        <w:r w:rsidR="00A32410" w:rsidRPr="00993E86">
          <w:rPr>
            <w:rStyle w:val="Hyperlink"/>
          </w:rPr>
          <w:t>Lựa chọn phương án</w:t>
        </w:r>
        <w:r w:rsidR="00A32410">
          <w:rPr>
            <w:webHidden/>
          </w:rPr>
          <w:tab/>
        </w:r>
        <w:r w:rsidR="00A32410">
          <w:rPr>
            <w:webHidden/>
          </w:rPr>
          <w:fldChar w:fldCharType="begin"/>
        </w:r>
        <w:r w:rsidR="00A32410">
          <w:rPr>
            <w:webHidden/>
          </w:rPr>
          <w:instrText xml:space="preserve"> PAGEREF _Toc195101674 \h </w:instrText>
        </w:r>
        <w:r w:rsidR="00A32410">
          <w:rPr>
            <w:webHidden/>
          </w:rPr>
        </w:r>
        <w:r w:rsidR="00A32410">
          <w:rPr>
            <w:webHidden/>
          </w:rPr>
          <w:fldChar w:fldCharType="separate"/>
        </w:r>
        <w:r w:rsidR="00A32410">
          <w:rPr>
            <w:webHidden/>
          </w:rPr>
          <w:t>7</w:t>
        </w:r>
        <w:r w:rsidR="00A32410">
          <w:rPr>
            <w:webHidden/>
          </w:rPr>
          <w:fldChar w:fldCharType="end"/>
        </w:r>
      </w:hyperlink>
    </w:p>
    <w:p w14:paraId="33CAE030" w14:textId="193D3645" w:rsidR="00A32410" w:rsidRDefault="00A329F3">
      <w:pPr>
        <w:pStyle w:val="TOC2"/>
        <w:rPr>
          <w:rFonts w:asciiTheme="minorHAnsi" w:eastAsiaTheme="minorEastAsia" w:hAnsiTheme="minorHAnsi" w:cstheme="minorBidi"/>
          <w:b w:val="0"/>
          <w:bCs w:val="0"/>
          <w:sz w:val="22"/>
          <w:szCs w:val="22"/>
        </w:rPr>
      </w:pPr>
      <w:hyperlink w:anchor="_Toc195101675" w:history="1">
        <w:r w:rsidR="00A32410" w:rsidRPr="00993E86">
          <w:rPr>
            <w:rStyle w:val="Hyperlink"/>
          </w:rPr>
          <w:t>3.2</w:t>
        </w:r>
        <w:r w:rsidR="00A32410">
          <w:rPr>
            <w:rFonts w:asciiTheme="minorHAnsi" w:eastAsiaTheme="minorEastAsia" w:hAnsiTheme="minorHAnsi" w:cstheme="minorBidi"/>
            <w:b w:val="0"/>
            <w:bCs w:val="0"/>
            <w:sz w:val="22"/>
            <w:szCs w:val="22"/>
          </w:rPr>
          <w:tab/>
        </w:r>
        <w:r w:rsidR="00A32410" w:rsidRPr="00993E86">
          <w:rPr>
            <w:rStyle w:val="Hyperlink"/>
          </w:rPr>
          <w:t>Phương án kỹ thuật</w:t>
        </w:r>
        <w:r w:rsidR="00A32410">
          <w:rPr>
            <w:webHidden/>
          </w:rPr>
          <w:tab/>
        </w:r>
        <w:r w:rsidR="00A32410">
          <w:rPr>
            <w:webHidden/>
          </w:rPr>
          <w:fldChar w:fldCharType="begin"/>
        </w:r>
        <w:r w:rsidR="00A32410">
          <w:rPr>
            <w:webHidden/>
          </w:rPr>
          <w:instrText xml:space="preserve"> PAGEREF _Toc195101675 \h </w:instrText>
        </w:r>
        <w:r w:rsidR="00A32410">
          <w:rPr>
            <w:webHidden/>
          </w:rPr>
        </w:r>
        <w:r w:rsidR="00A32410">
          <w:rPr>
            <w:webHidden/>
          </w:rPr>
          <w:fldChar w:fldCharType="separate"/>
        </w:r>
        <w:r w:rsidR="00A32410">
          <w:rPr>
            <w:webHidden/>
          </w:rPr>
          <w:t>8</w:t>
        </w:r>
        <w:r w:rsidR="00A32410">
          <w:rPr>
            <w:webHidden/>
          </w:rPr>
          <w:fldChar w:fldCharType="end"/>
        </w:r>
      </w:hyperlink>
    </w:p>
    <w:p w14:paraId="2F9CBDBD" w14:textId="08068640" w:rsidR="009575CA" w:rsidRPr="00593269" w:rsidRDefault="00AC6AEB" w:rsidP="00E34F04">
      <w:pPr>
        <w:spacing w:line="288" w:lineRule="auto"/>
      </w:pPr>
      <w:r w:rsidRPr="002A1493">
        <w:fldChar w:fldCharType="end"/>
      </w:r>
    </w:p>
    <w:p w14:paraId="2F9CBDBE" w14:textId="01C70101" w:rsidR="002C7224" w:rsidRPr="002A1493" w:rsidRDefault="00A955EA" w:rsidP="00E34F04">
      <w:pPr>
        <w:pStyle w:val="Heading1"/>
        <w:keepNext/>
        <w:keepLines/>
        <w:pageBreakBefore/>
        <w:numPr>
          <w:ilvl w:val="0"/>
          <w:numId w:val="0"/>
        </w:numPr>
        <w:tabs>
          <w:tab w:val="left" w:pos="1152"/>
        </w:tabs>
        <w:autoSpaceDE/>
        <w:autoSpaceDN/>
        <w:adjustRightInd/>
        <w:spacing w:before="80" w:after="40" w:line="288" w:lineRule="auto"/>
        <w:ind w:left="432" w:hanging="432"/>
        <w:jc w:val="both"/>
        <w:rPr>
          <w:rFonts w:ascii="Times New Roman" w:hAnsi="Times New Roman" w:cs="Times New Roman"/>
          <w:caps/>
          <w:kern w:val="32"/>
          <w:sz w:val="26"/>
          <w:szCs w:val="26"/>
        </w:rPr>
      </w:pPr>
      <w:bookmarkStart w:id="0" w:name="_Toc452315670"/>
      <w:bookmarkStart w:id="1" w:name="_Toc195101669"/>
      <w:r>
        <w:rPr>
          <w:rFonts w:ascii="Times New Roman" w:hAnsi="Times New Roman" w:cs="Times New Roman"/>
          <w:b/>
          <w:bCs/>
          <w:caps/>
          <w:kern w:val="32"/>
          <w:sz w:val="26"/>
          <w:szCs w:val="26"/>
        </w:rPr>
        <w:lastRenderedPageBreak/>
        <w:t xml:space="preserve">CHƯƠNG 3: </w:t>
      </w:r>
      <w:r w:rsidR="002C7224" w:rsidRPr="002A1493">
        <w:rPr>
          <w:rFonts w:ascii="Times New Roman" w:hAnsi="Times New Roman" w:cs="Times New Roman"/>
          <w:b/>
          <w:bCs/>
          <w:caps/>
          <w:kern w:val="32"/>
          <w:sz w:val="26"/>
          <w:szCs w:val="26"/>
        </w:rPr>
        <w:t xml:space="preserve"> </w:t>
      </w:r>
      <w:bookmarkEnd w:id="0"/>
      <w:r>
        <w:rPr>
          <w:rFonts w:ascii="Times New Roman" w:hAnsi="Times New Roman" w:cs="Times New Roman"/>
          <w:b/>
          <w:bCs/>
          <w:caps/>
          <w:kern w:val="32"/>
          <w:sz w:val="26"/>
          <w:szCs w:val="26"/>
        </w:rPr>
        <w:t>Lập PHƯƠNG ÁN SỬA CHỮA</w:t>
      </w:r>
      <w:bookmarkEnd w:id="1"/>
    </w:p>
    <w:p w14:paraId="0BAA27F5" w14:textId="368886F1" w:rsidR="00A955EA" w:rsidRPr="00A955EA" w:rsidRDefault="00A955EA" w:rsidP="00A955EA">
      <w:pPr>
        <w:pStyle w:val="Heading2"/>
        <w:numPr>
          <w:ilvl w:val="1"/>
          <w:numId w:val="8"/>
        </w:numPr>
        <w:tabs>
          <w:tab w:val="clear" w:pos="1152"/>
          <w:tab w:val="left" w:pos="1134"/>
          <w:tab w:val="left" w:pos="1170"/>
        </w:tabs>
        <w:spacing w:before="80" w:after="40" w:line="288" w:lineRule="auto"/>
        <w:ind w:left="1080" w:hanging="1080"/>
      </w:pPr>
      <w:bookmarkStart w:id="2" w:name="_Toc452315671"/>
      <w:bookmarkStart w:id="3" w:name="_Toc195101670"/>
      <w:bookmarkEnd w:id="2"/>
      <w:r>
        <w:t>Các giải pháp công nghệ</w:t>
      </w:r>
      <w:bookmarkEnd w:id="3"/>
    </w:p>
    <w:p w14:paraId="209EB2B8" w14:textId="12E7457A" w:rsidR="00A955EA" w:rsidRDefault="00A955EA" w:rsidP="00A955EA">
      <w:pPr>
        <w:pStyle w:val="Heading2"/>
        <w:numPr>
          <w:ilvl w:val="2"/>
          <w:numId w:val="21"/>
        </w:numPr>
        <w:tabs>
          <w:tab w:val="clear" w:pos="1152"/>
          <w:tab w:val="left" w:pos="1134"/>
          <w:tab w:val="left" w:pos="1170"/>
        </w:tabs>
        <w:spacing w:before="80" w:after="40" w:line="288" w:lineRule="auto"/>
        <w:ind w:left="1134" w:hanging="1134"/>
        <w:rPr>
          <w:b w:val="0"/>
        </w:rPr>
      </w:pPr>
      <w:bookmarkStart w:id="4" w:name="_Toc195101671"/>
      <w:r w:rsidRPr="00A955EA">
        <w:rPr>
          <w:b w:val="0"/>
        </w:rPr>
        <w:t>Giới thiệu chung</w:t>
      </w:r>
      <w:bookmarkEnd w:id="4"/>
    </w:p>
    <w:p w14:paraId="5246CBCF" w14:textId="77777777" w:rsidR="00A916E2" w:rsidRDefault="00A955EA" w:rsidP="00A916E2">
      <w:pPr>
        <w:spacing w:line="288" w:lineRule="auto"/>
        <w:rPr>
          <w:i/>
          <w:iCs/>
        </w:rPr>
      </w:pPr>
      <w:r w:rsidRPr="00A955EA">
        <w:t xml:space="preserve">Tổ máy 300MW được bàn giao PAC có điều kiện vào 27/11/2009. Các hệ thống máy nghiền than trong tổ máy làm việc trong môi trường khắc nghiệt và có ảnh hưởng trực tiếp đến khả dụng cũng như vận hành của tổ máy, 01 hệ thống than ngừng sẽ làm giảm công suất của tổ máy, ảnh hưởng đến các chỉ tiêu kinh tế kỹ thuật đặc biệt là suất hao nhiệt của tổ máy. Hiện nay NMNĐ Uông Bí đang đóng vai trò là nguồn cung cấp điện quan trọng cho lưới điện quốc gia. </w:t>
      </w:r>
    </w:p>
    <w:p w14:paraId="5C5B8616" w14:textId="30C6B627" w:rsidR="00A955EA" w:rsidRPr="00A916E2" w:rsidRDefault="00A955EA" w:rsidP="00A916E2">
      <w:pPr>
        <w:spacing w:line="288" w:lineRule="auto"/>
        <w:rPr>
          <w:i/>
          <w:iCs/>
        </w:rPr>
      </w:pPr>
      <w:r w:rsidRPr="00A955EA">
        <w:t>Nhà chế tạo hệ thống máy nghiền than: JSC TYAZHMASH (Russia).</w:t>
      </w:r>
    </w:p>
    <w:p w14:paraId="3E33DABA" w14:textId="77777777" w:rsidR="00A955EA" w:rsidRPr="00A955EA" w:rsidRDefault="00A955EA" w:rsidP="00A955EA">
      <w:pPr>
        <w:spacing w:line="288" w:lineRule="auto"/>
      </w:pPr>
      <w:r w:rsidRPr="00A955EA">
        <w:t>Máy nghiền bi kiểu БЩM 370/850 (CЩ50A) có đường kính trong 3,7 m chiều dài 8,5m năng suất nghiền than có hệ số nghiền k = 0,9 là bằng 33,1 T/h, nếu trọng lượng bi là 65,5 tấn và độ mịn than bột sau phân ly than thô R</w:t>
      </w:r>
      <w:r w:rsidRPr="00A955EA">
        <w:rPr>
          <w:vertAlign w:val="subscript"/>
        </w:rPr>
        <w:t>90</w:t>
      </w:r>
      <w:r w:rsidRPr="00A955EA">
        <w:t xml:space="preserve"> = 4%. Thùng nghiền được quay do động cơ đồng bộ tốc độ thấp kiểu </w:t>
      </w:r>
      <w:r w:rsidRPr="00A955EA">
        <w:rPr>
          <w:b/>
        </w:rPr>
        <w:t>C</w:t>
      </w:r>
      <w:r w:rsidRPr="00A955EA">
        <w:t>дЩ - 2-22-41-60 TB2.</w:t>
      </w:r>
    </w:p>
    <w:p w14:paraId="665AD827" w14:textId="77777777" w:rsidR="00A955EA" w:rsidRPr="00A955EA" w:rsidRDefault="00A955EA" w:rsidP="00A955EA">
      <w:pPr>
        <w:spacing w:line="288" w:lineRule="auto"/>
      </w:pPr>
      <w:r w:rsidRPr="00A955EA">
        <w:t>Tốc độ quay của thùng nghiền là 17,62 v/p.</w:t>
      </w:r>
    </w:p>
    <w:p w14:paraId="46232E0E" w14:textId="77777777" w:rsidR="00A955EA" w:rsidRPr="00A955EA" w:rsidRDefault="00A955EA" w:rsidP="00A955EA">
      <w:pPr>
        <w:spacing w:line="288" w:lineRule="auto"/>
      </w:pPr>
      <w:r w:rsidRPr="00A955EA">
        <w:t>Vỏ thùng nghiền được hàn liền bao gồm một đoạn hình trụ và hai cổ trục đầu hồi 2 đầu. Phần hình trụ của thùng nghiền được lót các tấm lượn sóng bên trong, còn hai cổ trục đầu hồi cũng được lót các tấm bảo vệ phẳng.</w:t>
      </w:r>
    </w:p>
    <w:p w14:paraId="4EAA996A" w14:textId="77777777" w:rsidR="00A955EA" w:rsidRPr="00A955EA" w:rsidRDefault="00A955EA" w:rsidP="00A955EA">
      <w:pPr>
        <w:spacing w:line="288" w:lineRule="auto"/>
      </w:pPr>
      <w:r w:rsidRPr="00A955EA">
        <w:t>Thùng nghiền được nạp bi đường kính 40 mm và có độ cứng không thấp hơn 400 HB.</w:t>
      </w:r>
    </w:p>
    <w:p w14:paraId="01CC588B" w14:textId="77777777" w:rsidR="00A955EA" w:rsidRPr="00A955EA" w:rsidRDefault="00A955EA" w:rsidP="00A955EA">
      <w:pPr>
        <w:spacing w:line="288" w:lineRule="auto"/>
      </w:pPr>
      <w:r w:rsidRPr="00A955EA">
        <w:t>Trọng lượng bi tối đa theo số liệu của nhà máy chế tạo là 108 tấn.</w:t>
      </w:r>
    </w:p>
    <w:p w14:paraId="176D8897" w14:textId="77777777" w:rsidR="00A955EA" w:rsidRPr="00A955EA" w:rsidRDefault="00A955EA" w:rsidP="00A955EA">
      <w:pPr>
        <w:spacing w:line="288" w:lineRule="auto"/>
      </w:pPr>
      <w:r w:rsidRPr="00A955EA">
        <w:t>Để đảm bảo cách âm và cách nhiệt, dưới các tấm lót bảo vệ trong thùng nghiền đều lót amiăng tấm và phía ngoài thùng nghiền có bọc lớp vỏ cách âm cách nhiệt.</w:t>
      </w:r>
    </w:p>
    <w:p w14:paraId="601DD642" w14:textId="77777777" w:rsidR="00A955EA" w:rsidRPr="00A955EA" w:rsidRDefault="00A955EA" w:rsidP="00A955EA">
      <w:pPr>
        <w:spacing w:line="288" w:lineRule="auto"/>
      </w:pPr>
      <w:r w:rsidRPr="00A955EA">
        <w:t>Hai cổ trục đầu hồi của thùng nghiền đều có cổ trục rỗng để tỳ lên các gối đỡ, gối đỡ phía vành răng lớn là gối đỡ chặn, chịu cả lực hướng tâm và lực dọc trục nhờ có gờ chặn trên cổ trục. Còn gối đỡ thứ 2 chỉ là gối đỡ thuần tuý.</w:t>
      </w:r>
    </w:p>
    <w:p w14:paraId="73B184CE" w14:textId="77777777" w:rsidR="00A955EA" w:rsidRPr="00A955EA" w:rsidRDefault="00A955EA" w:rsidP="00A955EA">
      <w:pPr>
        <w:spacing w:line="288" w:lineRule="auto"/>
      </w:pPr>
      <w:r w:rsidRPr="00A955EA">
        <w:t xml:space="preserve">Thân gối đỡ đúc bằng gang cầu nhưng có lớp lót bằng thép, lớp trong cùng tráng babít. Nắp lót bằng thép nhằm mục đích tạo điều kiện gia công gối đỡ và tráng babít được dễ dàng. Trong lớp lót bằng thép này có rãnh cho nước </w:t>
      </w:r>
      <w:r w:rsidRPr="00A955EA">
        <w:lastRenderedPageBreak/>
        <w:t xml:space="preserve">làm mát. Nhiệt độ lớp lót được kiểm tra bằng bộ phát tín hiệu nhiệt lắp ngay trong các thân gối đỡ. Nhiệt độ tối đa cho phép của lớp lót = 60 </w:t>
      </w:r>
      <w:r w:rsidRPr="00A955EA">
        <w:rPr>
          <w:vertAlign w:val="superscript"/>
        </w:rPr>
        <w:t>0</w:t>
      </w:r>
      <w:r w:rsidRPr="00A955EA">
        <w:t xml:space="preserve">C. Khi nhiệt độ đạt 60 </w:t>
      </w:r>
      <w:r w:rsidRPr="00A955EA">
        <w:rPr>
          <w:vertAlign w:val="superscript"/>
        </w:rPr>
        <w:t>0</w:t>
      </w:r>
      <w:r w:rsidRPr="00A955EA">
        <w:t>C sẽ phát tín hiệu hiệu báo trước về bảng điều khiển khối. Phần dưới của gối đỡ có mặt hình cầu để bù trừ độ không chính xác trong lắp ráp và phân phối đều tải đè lên bề mặt của gối đỡ.</w:t>
      </w:r>
    </w:p>
    <w:p w14:paraId="7C40C313" w14:textId="77777777" w:rsidR="00A955EA" w:rsidRPr="00A955EA" w:rsidRDefault="00A955EA" w:rsidP="00A955EA">
      <w:pPr>
        <w:spacing w:line="288" w:lineRule="auto"/>
      </w:pPr>
      <w:r w:rsidRPr="00A955EA">
        <w:t xml:space="preserve">Việc bôi trơn các gối đỡ máy nghiền được thực hiện bằng trạm dầu bôi trơn. Trong cổ rỗng của thùng nghiền có lắp các ống khương tuyến để thu hồi các viên bi bắn ra khỏi thùng nghiền và bảo vệ cho cổ rỗng của thùng nghiền không bị sấy nóng và mài mòn.    </w:t>
      </w:r>
    </w:p>
    <w:p w14:paraId="5B88B400" w14:textId="77777777" w:rsidR="00A955EA" w:rsidRPr="00A955EA" w:rsidRDefault="00A955EA" w:rsidP="00A955EA">
      <w:pPr>
        <w:spacing w:line="288" w:lineRule="auto"/>
      </w:pPr>
      <w:r w:rsidRPr="00A955EA">
        <w:t>Các ống dẫn than vào và than ra của thùng nghiền đều có cấu tạo như nhau và có đường kính là 1550 mm. Để tăng tuổi thọ cho thiết bị, phía dưới máng dẫn than được lót các tấm đúc bằng thép chịu mài mòn. Còn trong phần ống thẳng đường hình trụ cũng được lót thép tấm bằng bạc thép chịu mài mòn. Các ống xuống than đặt cố định với cổ trục quay của thùng nghiền có lắp phớt chèn được ép chặt bằng lò so.</w:t>
      </w:r>
    </w:p>
    <w:p w14:paraId="266E46D5" w14:textId="77777777" w:rsidR="00A955EA" w:rsidRPr="00A955EA" w:rsidRDefault="00A955EA" w:rsidP="00A955EA">
      <w:pPr>
        <w:spacing w:line="288" w:lineRule="auto"/>
      </w:pPr>
      <w:r w:rsidRPr="00A955EA">
        <w:t>Hệ thống truyền động bánh răng của máy nghiền gồm có vành răng lớn lắp trực tiếp, trên nắp đầu hồi của thùng nghiền và bánh răng chủ động lắp ép vào trục đặt trên các ổ bi tang trống.</w:t>
      </w:r>
    </w:p>
    <w:p w14:paraId="6FA02341" w14:textId="77777777" w:rsidR="00A955EA" w:rsidRPr="00A955EA" w:rsidRDefault="00A955EA" w:rsidP="00A955EA">
      <w:pPr>
        <w:spacing w:line="288" w:lineRule="auto"/>
      </w:pPr>
      <w:r w:rsidRPr="00A955EA">
        <w:t>Trục của bánh răng chủ động được nối với trục động cơ điện thông qua trục trung gian và khớp nối răng.</w:t>
      </w:r>
    </w:p>
    <w:p w14:paraId="6D75788F" w14:textId="77777777" w:rsidR="00A955EA" w:rsidRPr="00A955EA" w:rsidRDefault="00A955EA" w:rsidP="00A955EA">
      <w:pPr>
        <w:spacing w:line="288" w:lineRule="auto"/>
      </w:pPr>
      <w:r w:rsidRPr="00A955EA">
        <w:t>Vành răng lớn và bánh răng chủ động cơ có vỏ bảo vệ che kín tránh bụi bẩn rơi vào và tránh mỡ bắn ra ngoài.</w:t>
      </w:r>
    </w:p>
    <w:p w14:paraId="4E9F0135" w14:textId="77777777" w:rsidR="00A955EA" w:rsidRPr="00A955EA" w:rsidRDefault="00A955EA" w:rsidP="00A955EA">
      <w:pPr>
        <w:spacing w:line="288" w:lineRule="auto"/>
      </w:pPr>
      <w:r w:rsidRPr="00A955EA">
        <w:t>Khớp nối răng và trục trung gian có hàng rào che chắn, bôi trơn vành răng lớn được thực hiện bằng trạm tự động phun mỡ đặc. Việc bôi trơn bánh răng chủ động do mỡ từ vành răng lớn dính sang.</w:t>
      </w:r>
    </w:p>
    <w:p w14:paraId="44FE2073" w14:textId="77777777" w:rsidR="00A955EA" w:rsidRPr="00A955EA" w:rsidRDefault="00A955EA" w:rsidP="00A955EA">
      <w:pPr>
        <w:spacing w:line="288" w:lineRule="auto"/>
      </w:pPr>
      <w:r w:rsidRPr="00A955EA">
        <w:t>Bôi trơn 2 ổ bi bánh răng chủ động bằng mỡ đặc. Máy nghiền được trang bị bộ truyền động phụ, dùng để quay thùng nghiền có cả bi với tốc độ 0,185 v/ph.</w:t>
      </w:r>
    </w:p>
    <w:p w14:paraId="642FBF94" w14:textId="77777777" w:rsidR="00A955EA" w:rsidRPr="00A955EA" w:rsidRDefault="00A955EA" w:rsidP="00A955EA">
      <w:pPr>
        <w:spacing w:line="288" w:lineRule="auto"/>
      </w:pPr>
      <w:r w:rsidRPr="00A955EA">
        <w:t>Bộ truyền động phụ dùng để quay thùng nghiền khi thay các tấm lót, xiết bu lông cũng như khi tiến các công việc sửa chữa khác.</w:t>
      </w:r>
    </w:p>
    <w:p w14:paraId="16D58EDF" w14:textId="77777777" w:rsidR="00A955EA" w:rsidRPr="00A955EA" w:rsidRDefault="00A955EA" w:rsidP="00A955EA">
      <w:pPr>
        <w:spacing w:line="288" w:lineRule="auto"/>
      </w:pPr>
      <w:r w:rsidRPr="00A955EA">
        <w:t>Việc cho bộ truyền động phụ vào làm việc thông qua một khớp nối kiểu vấu. Trong cấu tạo của khớp vấu có lắp tiếp điểm giới hạn để khoá động cơ chính máy nghiền khi bộ truyền động phụ đang làm việc và ngược lại.</w:t>
      </w:r>
    </w:p>
    <w:p w14:paraId="19D6CF64" w14:textId="77777777" w:rsidR="00A955EA" w:rsidRPr="00A955EA" w:rsidRDefault="00A955EA" w:rsidP="00A955EA">
      <w:pPr>
        <w:spacing w:line="288" w:lineRule="auto"/>
      </w:pPr>
      <w:r w:rsidRPr="00A955EA">
        <w:lastRenderedPageBreak/>
        <w:t>Quạt máy nghiền: БM- 18 A năng suất tính toán Q = 108 000 m</w:t>
      </w:r>
      <w:r w:rsidRPr="00A955EA">
        <w:rPr>
          <w:vertAlign w:val="superscript"/>
        </w:rPr>
        <w:t>3</w:t>
      </w:r>
      <w:r w:rsidRPr="00A955EA">
        <w:t>/h. Áp suất đẩy P</w:t>
      </w:r>
      <w:r w:rsidRPr="00A955EA">
        <w:rPr>
          <w:vertAlign w:val="subscript"/>
        </w:rPr>
        <w:t>đ</w:t>
      </w:r>
      <w:r w:rsidRPr="00A955EA">
        <w:t xml:space="preserve"> = 1,065 kG/m</w:t>
      </w:r>
      <w:r w:rsidRPr="00A955EA">
        <w:rPr>
          <w:vertAlign w:val="superscript"/>
        </w:rPr>
        <w:t>2</w:t>
      </w:r>
      <w:r w:rsidRPr="00A955EA">
        <w:t xml:space="preserve"> (ở nhiệt độ t = 70 </w:t>
      </w:r>
      <w:r w:rsidRPr="00A955EA">
        <w:rPr>
          <w:vertAlign w:val="superscript"/>
        </w:rPr>
        <w:t>0</w:t>
      </w:r>
      <w:r w:rsidRPr="00A955EA">
        <w:t>C).</w:t>
      </w:r>
    </w:p>
    <w:p w14:paraId="60DEE2A7" w14:textId="77777777" w:rsidR="00A955EA" w:rsidRPr="00A955EA" w:rsidRDefault="00A955EA" w:rsidP="00A955EA">
      <w:pPr>
        <w:spacing w:line="288" w:lineRule="auto"/>
      </w:pPr>
      <w:r w:rsidRPr="00A955EA">
        <w:t>Nhiệt độ cao nhất cho phép của môi chất theo số liệu của nhà chế tạo là 200</w:t>
      </w:r>
      <w:r w:rsidRPr="00A955EA">
        <w:rPr>
          <w:vertAlign w:val="superscript"/>
        </w:rPr>
        <w:t>0</w:t>
      </w:r>
      <w:r w:rsidRPr="00A955EA">
        <w:t>C. Kết cấu của quạt máy nghiền kiểu công son, bánh động có đường kính 1800 mm, lắp trên trục và để làm mát dầu của gối đỡ, quạt có bố trí dàn ống xoắn nước làm mát.</w:t>
      </w:r>
    </w:p>
    <w:p w14:paraId="4D610647" w14:textId="61AA0AC4" w:rsidR="00A955EA" w:rsidRPr="00A955EA" w:rsidRDefault="00A955EA" w:rsidP="00A955EA">
      <w:pPr>
        <w:spacing w:line="288" w:lineRule="auto"/>
      </w:pPr>
      <w:r w:rsidRPr="00A955EA">
        <w:t xml:space="preserve">Nhiệt độ các gối đỡ quạt máy nghiền không được vượt quá 80 </w:t>
      </w:r>
      <w:r w:rsidRPr="00A955EA">
        <w:rPr>
          <w:vertAlign w:val="superscript"/>
        </w:rPr>
        <w:t>0</w:t>
      </w:r>
      <w:r w:rsidRPr="00A955EA">
        <w:t>C. Phễu than nguyên có thể tích 360 m</w:t>
      </w:r>
      <w:r w:rsidRPr="00A955EA">
        <w:rPr>
          <w:vertAlign w:val="superscript"/>
        </w:rPr>
        <w:t>3</w:t>
      </w:r>
      <w:r w:rsidRPr="00A955EA">
        <w:t>, được trang bị hệ thống nén khí chống than đóng bánh (nay được cải tiến thông thổi bằng hơi lấy từ ống góp hơi tự dùng 13 ata).</w:t>
      </w:r>
    </w:p>
    <w:p w14:paraId="66ABA7D0" w14:textId="51B9A635" w:rsidR="00A955EA" w:rsidRDefault="00A955EA" w:rsidP="00A955EA">
      <w:pPr>
        <w:pStyle w:val="Heading2"/>
        <w:numPr>
          <w:ilvl w:val="2"/>
          <w:numId w:val="21"/>
        </w:numPr>
        <w:tabs>
          <w:tab w:val="clear" w:pos="1152"/>
          <w:tab w:val="left" w:pos="1134"/>
          <w:tab w:val="left" w:pos="1170"/>
        </w:tabs>
        <w:spacing w:before="80" w:after="40" w:line="288" w:lineRule="auto"/>
        <w:ind w:left="1134" w:hanging="1134"/>
        <w:rPr>
          <w:b w:val="0"/>
        </w:rPr>
      </w:pPr>
      <w:bookmarkStart w:id="5" w:name="_Toc195101672"/>
      <w:r w:rsidRPr="00A955EA">
        <w:rPr>
          <w:b w:val="0"/>
        </w:rPr>
        <w:t>Phân tích, đánh giá, lựa chọn phương án sửa chữa</w:t>
      </w:r>
      <w:bookmarkEnd w:id="5"/>
    </w:p>
    <w:p w14:paraId="23E91929" w14:textId="73156B0D" w:rsidR="00A916E2" w:rsidRPr="00A916E2" w:rsidRDefault="00A916E2" w:rsidP="00A916E2">
      <w:pPr>
        <w:rPr>
          <w:lang w:eastAsia="ko-KR"/>
        </w:rPr>
      </w:pPr>
      <w:r w:rsidRPr="00A916E2">
        <w:rPr>
          <w:lang w:eastAsia="ko-KR"/>
        </w:rPr>
        <w:t>Các hệ thống nghiền than được vận hành từ năm 2009, đến nay đã hoạt động được gần 15 năm. Sau chu kỳ làm việc gần 15 năm, một số thiết bị không còn đảm bảo điều kiện làm việc đặc biệt là hệ thống máy nghiền than số 3 của tổ máy 300MW, hiện tượng nứt cổ trục và mặt bích thùng nghiền xảy ra từ năm 2015 đến nay cũng đã được hàn xử lý nhiều lần. Từ năm 2023 đến nay thùng máy nghiền số 3 đã bị nứt mặt bích và được gia cố nhiều lần trong các quá trình sửa chữa, đến thời điểm này sau khi khắc phục chạy được khoảng 1 tháng lại ngừng cùng cố.</w:t>
      </w:r>
    </w:p>
    <w:p w14:paraId="5A2A2EAC" w14:textId="4076FD55" w:rsidR="00A916E2" w:rsidRPr="00A916E2" w:rsidRDefault="00A916E2" w:rsidP="00A916E2">
      <w:pPr>
        <w:rPr>
          <w:lang w:val="en-GB" w:eastAsia="ko-KR"/>
        </w:rPr>
      </w:pPr>
      <w:r w:rsidRPr="00A916E2">
        <w:rPr>
          <w:lang w:val="pt-BR" w:eastAsia="ko-KR"/>
        </w:rPr>
        <w:t>Trong quá trình vận hành 03 hệ thống chế biến than sẽ không có tính dự phòng khi 01 hệ thống chế biến than khác bị sự cố, công suất tổ máy về 245MW và phải kèm thêm 03 hoặc 04 vòi đốt dầu. Mỗi lần dừng máy nghiền than để xử lý vết nứt mất nhiều thời gian (khoảng từ 08 đến 15 ngày). Mặt khác, khi vết nứt phát triển vào cổ trục thùng nghiền thì khả năng hàn khắc phục và gia công lấy lại độ tròn và độ đồng tâm của cổ trục rất khó. Với tình trạng như trên, nếu vận hành liên tục kéo dài sẽ không đảm bảo cho vận hành ổn định cũng như an toàn cho thiết bị. Do vậy, phải có giải pháp sửa chưa hợp lý thân thùng nghiền than máy nghiền 3 để đảm bảo vận hành ổn định và tin cậy, cũng như đảm bảo công suất phát cao không phải kèm dầu do sự cố máy nghiền.</w:t>
      </w:r>
    </w:p>
    <w:p w14:paraId="6251BCC3" w14:textId="2E4E909C" w:rsidR="00A955EA" w:rsidRDefault="00A955EA" w:rsidP="00A955EA">
      <w:pPr>
        <w:pStyle w:val="Heading2"/>
        <w:numPr>
          <w:ilvl w:val="2"/>
          <w:numId w:val="21"/>
        </w:numPr>
        <w:tabs>
          <w:tab w:val="clear" w:pos="1152"/>
          <w:tab w:val="left" w:pos="1134"/>
          <w:tab w:val="left" w:pos="1170"/>
        </w:tabs>
        <w:spacing w:before="80" w:after="40" w:line="288" w:lineRule="auto"/>
        <w:ind w:left="1134" w:hanging="1134"/>
        <w:rPr>
          <w:b w:val="0"/>
        </w:rPr>
      </w:pPr>
      <w:bookmarkStart w:id="6" w:name="_Toc195101673"/>
      <w:r w:rsidRPr="00A955EA">
        <w:rPr>
          <w:b w:val="0"/>
        </w:rPr>
        <w:t>Các phương án và đánh giá ưu nhược điểm của từng phương án</w:t>
      </w:r>
      <w:bookmarkEnd w:id="6"/>
    </w:p>
    <w:p w14:paraId="20BF9B8F" w14:textId="59BC11B6" w:rsidR="00A916E2" w:rsidRPr="00A916E2" w:rsidRDefault="00A916E2" w:rsidP="00A916E2">
      <w:pPr>
        <w:rPr>
          <w:b/>
          <w:lang w:eastAsia="ko-KR"/>
        </w:rPr>
      </w:pPr>
      <w:r w:rsidRPr="00A916E2">
        <w:rPr>
          <w:b/>
          <w:lang w:eastAsia="ko-KR"/>
        </w:rPr>
        <w:t>a. Phương án hàn sửa chữa vết nứt trên thân cổ trục thùng nghiền</w:t>
      </w:r>
      <w:r w:rsidR="00E3246C">
        <w:rPr>
          <w:b/>
          <w:lang w:eastAsia="ko-KR"/>
        </w:rPr>
        <w:t xml:space="preserve"> (PA1)</w:t>
      </w:r>
    </w:p>
    <w:p w14:paraId="71BF7D9D" w14:textId="0C24CBAC" w:rsidR="00A916E2" w:rsidRPr="00A916E2" w:rsidRDefault="00A916E2" w:rsidP="00A916E2">
      <w:pPr>
        <w:rPr>
          <w:lang w:eastAsia="ko-KR"/>
        </w:rPr>
      </w:pPr>
      <w:r w:rsidRPr="00A916E2">
        <w:rPr>
          <w:lang w:eastAsia="ko-KR"/>
        </w:rPr>
        <w:t xml:space="preserve">Từ năm 2023 đến nay thùng máy nghiền số 3 đã bị nứt mặt bích và được gia cố nhiều lần trong các quá trình sửa chữa. Mỗi lần dừng máy nghiền than để xử lý vết nứt mất thời gian khoảng từ 08 đến 15 ngày. Mặt khác, khi vết nứt phát triển vào cổ trục thùng nghiền thì khả năng hàn khắc phục và gia công </w:t>
      </w:r>
      <w:r w:rsidRPr="00A916E2">
        <w:rPr>
          <w:lang w:eastAsia="ko-KR"/>
        </w:rPr>
        <w:lastRenderedPageBreak/>
        <w:t>lấy lại độ tròn và độ đồng tâm của cổ trục rất khó. Với tình trạng như trên, nếu vận hành liên tục kéo dài sẽ không đảm bảo cho vận hành ổn định cũng như an toàn cho thiết bị.</w:t>
      </w:r>
    </w:p>
    <w:p w14:paraId="5A42D783" w14:textId="0D9AEE8B" w:rsidR="00A916E2" w:rsidRPr="00A916E2" w:rsidRDefault="00A916E2" w:rsidP="00A916E2">
      <w:pPr>
        <w:rPr>
          <w:b/>
          <w:lang w:eastAsia="ko-KR"/>
        </w:rPr>
      </w:pPr>
      <w:r w:rsidRPr="00A916E2">
        <w:rPr>
          <w:b/>
          <w:lang w:eastAsia="ko-KR"/>
        </w:rPr>
        <w:t>b. Phương án thay cổ trục thùng nghiền bị nứt</w:t>
      </w:r>
      <w:r w:rsidR="00E3246C">
        <w:rPr>
          <w:b/>
          <w:lang w:eastAsia="ko-KR"/>
        </w:rPr>
        <w:t xml:space="preserve"> (PA2)</w:t>
      </w:r>
    </w:p>
    <w:p w14:paraId="51529095" w14:textId="48B78717" w:rsidR="00A916E2" w:rsidRPr="00A916E2" w:rsidRDefault="00A916E2" w:rsidP="00A916E2">
      <w:pPr>
        <w:jc w:val="center"/>
        <w:rPr>
          <w:lang w:eastAsia="ko-KR"/>
        </w:rPr>
      </w:pPr>
      <w:r w:rsidRPr="00A916E2">
        <w:rPr>
          <w:noProof/>
        </w:rPr>
        <w:drawing>
          <wp:inline distT="0" distB="0" distL="0" distR="0" wp14:anchorId="2904D28B" wp14:editId="19ADEB3E">
            <wp:extent cx="4894336" cy="1731264"/>
            <wp:effectExtent l="0" t="0" r="1905"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05651" cy="1735267"/>
                    </a:xfrm>
                    <a:prstGeom prst="rect">
                      <a:avLst/>
                    </a:prstGeom>
                    <a:noFill/>
                    <a:ln>
                      <a:noFill/>
                    </a:ln>
                  </pic:spPr>
                </pic:pic>
              </a:graphicData>
            </a:graphic>
          </wp:inline>
        </w:drawing>
      </w:r>
    </w:p>
    <w:p w14:paraId="678195B8" w14:textId="77777777" w:rsidR="00A916E2" w:rsidRPr="00A916E2" w:rsidRDefault="00A916E2" w:rsidP="00A916E2">
      <w:pPr>
        <w:rPr>
          <w:lang w:eastAsia="ko-KR"/>
        </w:rPr>
      </w:pPr>
      <w:r w:rsidRPr="00A916E2">
        <w:rPr>
          <w:lang w:eastAsia="ko-KR"/>
        </w:rPr>
        <w:t xml:space="preserve">Thùng nghiền đang hoạt động </w:t>
      </w:r>
    </w:p>
    <w:p w14:paraId="71599BC4" w14:textId="1B3A2747" w:rsidR="00A916E2" w:rsidRPr="00A916E2" w:rsidRDefault="00A916E2" w:rsidP="00A916E2">
      <w:pPr>
        <w:rPr>
          <w:lang w:eastAsia="ko-KR"/>
        </w:rPr>
      </w:pPr>
      <w:r w:rsidRPr="00A916E2">
        <w:rPr>
          <w:lang w:eastAsia="ko-KR"/>
        </w:rPr>
        <w:t>Trình tự các bước thay thế cổ trục thùng nghiền bị nứt:</w:t>
      </w:r>
    </w:p>
    <w:p w14:paraId="15B9ABF0" w14:textId="77777777" w:rsidR="00A916E2" w:rsidRPr="00A916E2" w:rsidRDefault="00A916E2" w:rsidP="00A916E2">
      <w:pPr>
        <w:rPr>
          <w:lang w:eastAsia="ko-KR"/>
        </w:rPr>
      </w:pPr>
      <w:r w:rsidRPr="00A916E2">
        <w:rPr>
          <w:lang w:eastAsia="ko-KR"/>
        </w:rPr>
        <w:t>- Cắt đoạn cổ trục thùng nghiền bị nứt.</w:t>
      </w:r>
    </w:p>
    <w:p w14:paraId="0F05C1E0" w14:textId="77777777" w:rsidR="00A916E2" w:rsidRPr="00A916E2" w:rsidRDefault="00A916E2" w:rsidP="00A916E2">
      <w:pPr>
        <w:rPr>
          <w:lang w:eastAsia="ko-KR"/>
        </w:rPr>
      </w:pPr>
      <w:r w:rsidRPr="00A916E2">
        <w:rPr>
          <w:lang w:eastAsia="ko-KR"/>
        </w:rPr>
        <w:t>- Cung cấp đoạn cổ trục thùng nghiền mới</w:t>
      </w:r>
    </w:p>
    <w:p w14:paraId="6AEB5DE1" w14:textId="2046EEF1" w:rsidR="00A916E2" w:rsidRPr="00A916E2" w:rsidRDefault="00A916E2" w:rsidP="00A916E2">
      <w:pPr>
        <w:rPr>
          <w:lang w:eastAsia="ko-KR"/>
        </w:rPr>
      </w:pPr>
      <w:r w:rsidRPr="00A916E2">
        <w:rPr>
          <w:noProof/>
        </w:rPr>
        <w:drawing>
          <wp:inline distT="0" distB="0" distL="0" distR="0" wp14:anchorId="390DDF33" wp14:editId="7FC01117">
            <wp:extent cx="5180447" cy="3145663"/>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82206" cy="3146731"/>
                    </a:xfrm>
                    <a:prstGeom prst="rect">
                      <a:avLst/>
                    </a:prstGeom>
                    <a:noFill/>
                    <a:ln>
                      <a:noFill/>
                    </a:ln>
                  </pic:spPr>
                </pic:pic>
              </a:graphicData>
            </a:graphic>
          </wp:inline>
        </w:drawing>
      </w:r>
    </w:p>
    <w:p w14:paraId="627D60B8" w14:textId="77777777" w:rsidR="00A916E2" w:rsidRPr="00A916E2" w:rsidRDefault="00A916E2" w:rsidP="00A916E2">
      <w:pPr>
        <w:rPr>
          <w:lang w:eastAsia="ko-KR"/>
        </w:rPr>
      </w:pPr>
      <w:r w:rsidRPr="00A916E2">
        <w:rPr>
          <w:lang w:eastAsia="ko-KR"/>
        </w:rPr>
        <w:t>Đoạn cổ trục thùng nghiền thay mới</w:t>
      </w:r>
    </w:p>
    <w:p w14:paraId="7EF466E7" w14:textId="77777777" w:rsidR="00A916E2" w:rsidRPr="00A916E2" w:rsidRDefault="00A916E2" w:rsidP="00A916E2">
      <w:pPr>
        <w:rPr>
          <w:lang w:eastAsia="ko-KR"/>
        </w:rPr>
      </w:pPr>
      <w:r w:rsidRPr="00A916E2">
        <w:rPr>
          <w:lang w:eastAsia="ko-KR"/>
        </w:rPr>
        <w:t xml:space="preserve">- Gia công và hàn thêm mặt bích lên thùng nghiền cũ để ghép nối đoạn cổ trục thùng nghiền thay mới. </w:t>
      </w:r>
    </w:p>
    <w:p w14:paraId="011CB9FC" w14:textId="1F387717" w:rsidR="00A916E2" w:rsidRPr="00A916E2" w:rsidRDefault="00A916E2" w:rsidP="00A916E2">
      <w:pPr>
        <w:rPr>
          <w:lang w:eastAsia="ko-KR"/>
        </w:rPr>
      </w:pPr>
      <w:r w:rsidRPr="00A916E2">
        <w:rPr>
          <w:noProof/>
        </w:rPr>
        <w:lastRenderedPageBreak/>
        <w:drawing>
          <wp:inline distT="0" distB="0" distL="0" distR="0" wp14:anchorId="6438684D" wp14:editId="7444E38A">
            <wp:extent cx="5195077" cy="2231263"/>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2001" cy="2234237"/>
                    </a:xfrm>
                    <a:prstGeom prst="rect">
                      <a:avLst/>
                    </a:prstGeom>
                    <a:noFill/>
                    <a:ln>
                      <a:noFill/>
                    </a:ln>
                  </pic:spPr>
                </pic:pic>
              </a:graphicData>
            </a:graphic>
          </wp:inline>
        </w:drawing>
      </w:r>
    </w:p>
    <w:p w14:paraId="4617BB02" w14:textId="77777777" w:rsidR="00A916E2" w:rsidRPr="00A916E2" w:rsidRDefault="00A916E2" w:rsidP="00A916E2">
      <w:pPr>
        <w:rPr>
          <w:lang w:eastAsia="ko-KR"/>
        </w:rPr>
      </w:pPr>
      <w:r w:rsidRPr="00A916E2">
        <w:rPr>
          <w:lang w:eastAsia="ko-KR"/>
        </w:rPr>
        <w:t>- Lắp đặt đồ gá chuyên dụng để gia công mặt đầu mặt bích mới hàn lên thùng nghiền cũ.</w:t>
      </w:r>
    </w:p>
    <w:p w14:paraId="176E19FE" w14:textId="77777777" w:rsidR="00A916E2" w:rsidRPr="00A916E2" w:rsidRDefault="00A916E2" w:rsidP="00A916E2">
      <w:pPr>
        <w:rPr>
          <w:lang w:eastAsia="ko-KR"/>
        </w:rPr>
      </w:pPr>
      <w:r w:rsidRPr="00A916E2">
        <w:rPr>
          <w:lang w:eastAsia="ko-KR"/>
        </w:rPr>
        <w:t>- Lắp ghép đoạn cổ trục thùng nghiền mới với thân thùng nghiền cũ.</w:t>
      </w:r>
    </w:p>
    <w:p w14:paraId="75E7D12E" w14:textId="30859D0F" w:rsidR="00A916E2" w:rsidRPr="00A916E2" w:rsidRDefault="00A916E2" w:rsidP="00A916E2">
      <w:pPr>
        <w:rPr>
          <w:lang w:eastAsia="ko-KR"/>
        </w:rPr>
      </w:pPr>
      <w:r w:rsidRPr="00A916E2">
        <w:rPr>
          <w:noProof/>
        </w:rPr>
        <w:drawing>
          <wp:inline distT="0" distB="0" distL="0" distR="0" wp14:anchorId="6306401E" wp14:editId="265509F1">
            <wp:extent cx="4937760" cy="18294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43254" cy="1831497"/>
                    </a:xfrm>
                    <a:prstGeom prst="rect">
                      <a:avLst/>
                    </a:prstGeom>
                    <a:noFill/>
                    <a:ln>
                      <a:noFill/>
                    </a:ln>
                  </pic:spPr>
                </pic:pic>
              </a:graphicData>
            </a:graphic>
          </wp:inline>
        </w:drawing>
      </w:r>
    </w:p>
    <w:p w14:paraId="5950BC7C" w14:textId="77777777" w:rsidR="00A916E2" w:rsidRPr="00A916E2" w:rsidRDefault="00A916E2" w:rsidP="00A916E2">
      <w:pPr>
        <w:rPr>
          <w:lang w:eastAsia="ko-KR"/>
        </w:rPr>
      </w:pPr>
      <w:r w:rsidRPr="00A916E2">
        <w:rPr>
          <w:lang w:eastAsia="ko-KR"/>
        </w:rPr>
        <w:t>- Lắp đặt đồ gá chuyên dụng căn chỉnh độ đồng tâm 2 cổ trục thùng nghiền.</w:t>
      </w:r>
    </w:p>
    <w:p w14:paraId="095BB4BF" w14:textId="77777777" w:rsidR="00A916E2" w:rsidRPr="00A916E2" w:rsidRDefault="00A916E2" w:rsidP="00A916E2">
      <w:pPr>
        <w:rPr>
          <w:lang w:eastAsia="ko-KR"/>
        </w:rPr>
      </w:pPr>
      <w:r w:rsidRPr="00A916E2">
        <w:rPr>
          <w:lang w:eastAsia="ko-KR"/>
        </w:rPr>
        <w:t>- Gá cố định đoạn cổ trục thùng nghiền mới với thùng nghiền cũ.</w:t>
      </w:r>
    </w:p>
    <w:p w14:paraId="1E31B2BE" w14:textId="77777777" w:rsidR="00A916E2" w:rsidRPr="00A916E2" w:rsidRDefault="00A916E2" w:rsidP="00A916E2">
      <w:pPr>
        <w:rPr>
          <w:lang w:eastAsia="ko-KR"/>
        </w:rPr>
      </w:pPr>
      <w:r w:rsidRPr="00A916E2">
        <w:rPr>
          <w:lang w:eastAsia="ko-KR"/>
        </w:rPr>
        <w:t>- Lắp đặt đồ gá chuyên dùng để khoan các lỗ chốt định vị và các lỗ bulong liên kết giữa đoạn cổ trục thùng nghiền mới với thân thùng nghiền cũ.</w:t>
      </w:r>
    </w:p>
    <w:p w14:paraId="73A2F511" w14:textId="77777777" w:rsidR="00A916E2" w:rsidRPr="00A916E2" w:rsidRDefault="00A916E2" w:rsidP="00A916E2">
      <w:pPr>
        <w:rPr>
          <w:lang w:eastAsia="ko-KR"/>
        </w:rPr>
      </w:pPr>
      <w:r w:rsidRPr="00A916E2">
        <w:rPr>
          <w:lang w:eastAsia="ko-KR"/>
        </w:rPr>
        <w:t>* Ưu điểm:</w:t>
      </w:r>
    </w:p>
    <w:p w14:paraId="4DA08968" w14:textId="77777777" w:rsidR="00A916E2" w:rsidRPr="00A916E2" w:rsidRDefault="00A916E2" w:rsidP="00A916E2">
      <w:pPr>
        <w:rPr>
          <w:lang w:eastAsia="ko-KR"/>
        </w:rPr>
      </w:pPr>
      <w:r w:rsidRPr="00A916E2">
        <w:rPr>
          <w:lang w:eastAsia="ko-KR"/>
        </w:rPr>
        <w:t>- Khối lượng vật tư phục vụ công thác sửa chữa ít: Chỉ cần thay thế đoạn cổ trục thùng nghiền bị nứt.</w:t>
      </w:r>
    </w:p>
    <w:p w14:paraId="22C43AEB" w14:textId="77777777" w:rsidR="00A916E2" w:rsidRPr="00A916E2" w:rsidRDefault="00A916E2" w:rsidP="00A916E2">
      <w:pPr>
        <w:rPr>
          <w:lang w:eastAsia="ko-KR"/>
        </w:rPr>
      </w:pPr>
      <w:r w:rsidRPr="00A916E2">
        <w:rPr>
          <w:lang w:eastAsia="ko-KR"/>
        </w:rPr>
        <w:t>* Nhược điểm:</w:t>
      </w:r>
    </w:p>
    <w:p w14:paraId="5D14FE92" w14:textId="77777777" w:rsidR="00A916E2" w:rsidRPr="00A916E2" w:rsidRDefault="00A916E2" w:rsidP="00A916E2">
      <w:pPr>
        <w:rPr>
          <w:lang w:eastAsia="ko-KR"/>
        </w:rPr>
      </w:pPr>
      <w:r w:rsidRPr="00A916E2">
        <w:rPr>
          <w:lang w:eastAsia="ko-KR"/>
        </w:rPr>
        <w:t>- Thời gian lắp đặt căn chỉnh kéo dài, yêu cầu nhân công bậc cao, chi phí thiết bị phục vụ thi công lớn.</w:t>
      </w:r>
    </w:p>
    <w:p w14:paraId="0976FF88" w14:textId="77777777" w:rsidR="00A916E2" w:rsidRPr="00A916E2" w:rsidRDefault="00A916E2" w:rsidP="00A916E2">
      <w:pPr>
        <w:rPr>
          <w:lang w:eastAsia="ko-KR"/>
        </w:rPr>
      </w:pPr>
      <w:r w:rsidRPr="00A916E2">
        <w:rPr>
          <w:lang w:eastAsia="ko-KR"/>
        </w:rPr>
        <w:t>- Không đảm bảo độ đồng tâm 2 đầu cổ trục thùng nghiền.</w:t>
      </w:r>
    </w:p>
    <w:p w14:paraId="3535CBBD" w14:textId="77777777" w:rsidR="00A916E2" w:rsidRPr="00A916E2" w:rsidRDefault="00A916E2" w:rsidP="00A916E2">
      <w:pPr>
        <w:rPr>
          <w:lang w:eastAsia="ko-KR"/>
        </w:rPr>
      </w:pPr>
      <w:r w:rsidRPr="00A916E2">
        <w:rPr>
          <w:lang w:eastAsia="ko-KR"/>
        </w:rPr>
        <w:lastRenderedPageBreak/>
        <w:t>- Mặt bằng thi công rất chật hẹp nên công tác bố trí các bộ đồ gá lắp đặt, căn chỉnh và gia công rất khó khăn, cần phải dừng máy nghiền bên cạnh để phục công tác thi công.</w:t>
      </w:r>
    </w:p>
    <w:p w14:paraId="6BD5E880" w14:textId="2BEBEE5D" w:rsidR="00A916E2" w:rsidRPr="00A329F3" w:rsidRDefault="00A916E2" w:rsidP="00A916E2">
      <w:pPr>
        <w:rPr>
          <w:b/>
          <w:lang w:eastAsia="ko-KR"/>
        </w:rPr>
      </w:pPr>
      <w:r w:rsidRPr="00A329F3">
        <w:rPr>
          <w:b/>
          <w:lang w:eastAsia="ko-KR"/>
        </w:rPr>
        <w:t>c. Phương án thay mới bộ thùng nghiền</w:t>
      </w:r>
      <w:r w:rsidR="00E3246C" w:rsidRPr="00A329F3">
        <w:rPr>
          <w:b/>
          <w:lang w:eastAsia="ko-KR"/>
        </w:rPr>
        <w:t xml:space="preserve"> (PA3)</w:t>
      </w:r>
    </w:p>
    <w:p w14:paraId="08456459" w14:textId="4E16D2C7" w:rsidR="00A916E2" w:rsidRPr="00A329F3" w:rsidRDefault="00A916E2" w:rsidP="00A916E2">
      <w:pPr>
        <w:rPr>
          <w:lang w:eastAsia="ko-KR"/>
        </w:rPr>
      </w:pPr>
      <w:r w:rsidRPr="00A329F3">
        <w:rPr>
          <w:lang w:eastAsia="ko-KR"/>
        </w:rPr>
        <w:t xml:space="preserve">- Thùng nghiền mới chia làm </w:t>
      </w:r>
      <w:r w:rsidR="00530190" w:rsidRPr="00A329F3">
        <w:rPr>
          <w:lang w:eastAsia="ko-KR"/>
        </w:rPr>
        <w:t>4</w:t>
      </w:r>
      <w:r w:rsidRPr="00A329F3">
        <w:rPr>
          <w:lang w:eastAsia="ko-KR"/>
        </w:rPr>
        <w:t xml:space="preserve"> đoạn </w:t>
      </w:r>
    </w:p>
    <w:p w14:paraId="692768E5" w14:textId="1EFE49E3" w:rsidR="00A916E2" w:rsidRPr="00A329F3" w:rsidRDefault="00A329F3" w:rsidP="00A329F3">
      <w:pPr>
        <w:ind w:left="0"/>
        <w:jc w:val="center"/>
        <w:rPr>
          <w:lang w:eastAsia="ko-KR"/>
        </w:rPr>
      </w:pPr>
      <w:bookmarkStart w:id="7" w:name="_GoBack"/>
      <w:r w:rsidRPr="00A329F3">
        <w:rPr>
          <w:noProof/>
        </w:rPr>
        <w:drawing>
          <wp:inline distT="0" distB="0" distL="0" distR="0" wp14:anchorId="1C65549F" wp14:editId="7036C600">
            <wp:extent cx="6028660" cy="22919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32438" cy="2293417"/>
                    </a:xfrm>
                    <a:prstGeom prst="rect">
                      <a:avLst/>
                    </a:prstGeom>
                  </pic:spPr>
                </pic:pic>
              </a:graphicData>
            </a:graphic>
          </wp:inline>
        </w:drawing>
      </w:r>
      <w:bookmarkEnd w:id="7"/>
    </w:p>
    <w:p w14:paraId="27F00CBC" w14:textId="77777777" w:rsidR="00A916E2" w:rsidRPr="00A329F3" w:rsidRDefault="00A916E2" w:rsidP="00A916E2">
      <w:pPr>
        <w:rPr>
          <w:lang w:eastAsia="ko-KR"/>
        </w:rPr>
      </w:pPr>
      <w:r w:rsidRPr="00A329F3">
        <w:rPr>
          <w:lang w:eastAsia="ko-KR"/>
        </w:rPr>
        <w:t>- Các đoạn ghép nối bằng bulong đảm bảo độ đồng tâm 2 cổ trục thùng nghiền.</w:t>
      </w:r>
    </w:p>
    <w:p w14:paraId="3F253F38" w14:textId="77777777" w:rsidR="00A916E2" w:rsidRPr="00A916E2" w:rsidRDefault="00A916E2" w:rsidP="00A916E2">
      <w:pPr>
        <w:rPr>
          <w:lang w:eastAsia="ko-KR"/>
        </w:rPr>
      </w:pPr>
      <w:r w:rsidRPr="00A329F3">
        <w:rPr>
          <w:lang w:eastAsia="ko-KR"/>
        </w:rPr>
        <w:t xml:space="preserve"> * Ưu điểm:</w:t>
      </w:r>
    </w:p>
    <w:p w14:paraId="12F726A8" w14:textId="77777777" w:rsidR="00A916E2" w:rsidRPr="00A916E2" w:rsidRDefault="00A916E2" w:rsidP="00A916E2">
      <w:pPr>
        <w:rPr>
          <w:lang w:eastAsia="ko-KR"/>
        </w:rPr>
      </w:pPr>
      <w:r w:rsidRPr="00A916E2">
        <w:rPr>
          <w:lang w:eastAsia="ko-KR"/>
        </w:rPr>
        <w:t>- Thuận lợi cho công tác lắp đặt.</w:t>
      </w:r>
    </w:p>
    <w:p w14:paraId="2E92B04F" w14:textId="77777777" w:rsidR="00A916E2" w:rsidRPr="00A916E2" w:rsidRDefault="00A916E2" w:rsidP="00A916E2">
      <w:pPr>
        <w:rPr>
          <w:lang w:eastAsia="ko-KR"/>
        </w:rPr>
      </w:pPr>
      <w:r w:rsidRPr="00A916E2">
        <w:rPr>
          <w:lang w:eastAsia="ko-KR"/>
        </w:rPr>
        <w:t>- Thời gian lắp đặt ngắn.</w:t>
      </w:r>
    </w:p>
    <w:p w14:paraId="4C827FCB" w14:textId="77777777" w:rsidR="00A916E2" w:rsidRPr="00A916E2" w:rsidRDefault="00A916E2" w:rsidP="00A916E2">
      <w:pPr>
        <w:rPr>
          <w:lang w:eastAsia="ko-KR"/>
        </w:rPr>
      </w:pPr>
      <w:r w:rsidRPr="00A916E2">
        <w:rPr>
          <w:lang w:eastAsia="ko-KR"/>
        </w:rPr>
        <w:t>- Thùng nghiền được lắp đặt căn chỉnh kiểm tra khi gia công tại xưởng sản xuất đảm bảo độ đồng tâm 2 cổ trục.</w:t>
      </w:r>
    </w:p>
    <w:p w14:paraId="456D7852" w14:textId="77777777" w:rsidR="00A916E2" w:rsidRPr="00A916E2" w:rsidRDefault="00A916E2" w:rsidP="00A916E2">
      <w:pPr>
        <w:rPr>
          <w:lang w:eastAsia="ko-KR"/>
        </w:rPr>
      </w:pPr>
      <w:r w:rsidRPr="00A916E2">
        <w:rPr>
          <w:lang w:eastAsia="ko-KR"/>
        </w:rPr>
        <w:t>- Các phân đoạn của thùng nghiền thiết kế mới được ghép nối bằng bulong nên thuận lợi cho công tác thay thế về sau.</w:t>
      </w:r>
    </w:p>
    <w:p w14:paraId="13ADB902" w14:textId="77777777" w:rsidR="00A916E2" w:rsidRPr="00A916E2" w:rsidRDefault="00A916E2" w:rsidP="00A916E2">
      <w:pPr>
        <w:rPr>
          <w:lang w:eastAsia="ko-KR"/>
        </w:rPr>
      </w:pPr>
      <w:r w:rsidRPr="00A916E2">
        <w:rPr>
          <w:lang w:eastAsia="ko-KR"/>
        </w:rPr>
        <w:t>- 2 đoạn cổ trục thùng nghiền mới được lắp ghép với thùng nghiền bằng bulong nên thuận lợi cho công tác thay thế về sau.</w:t>
      </w:r>
    </w:p>
    <w:p w14:paraId="0A9F45B1" w14:textId="77777777" w:rsidR="00A916E2" w:rsidRPr="00A916E2" w:rsidRDefault="00A916E2" w:rsidP="00A916E2">
      <w:pPr>
        <w:rPr>
          <w:lang w:eastAsia="ko-KR"/>
        </w:rPr>
      </w:pPr>
      <w:r w:rsidRPr="00A916E2">
        <w:rPr>
          <w:lang w:eastAsia="ko-KR"/>
        </w:rPr>
        <w:t>* Nhược điểm:</w:t>
      </w:r>
    </w:p>
    <w:p w14:paraId="170E7CCE" w14:textId="11534CFB" w:rsidR="00A916E2" w:rsidRPr="004E60CE" w:rsidRDefault="00A916E2" w:rsidP="00A916E2">
      <w:pPr>
        <w:rPr>
          <w:lang w:eastAsia="ko-KR"/>
        </w:rPr>
      </w:pPr>
      <w:r w:rsidRPr="00A916E2">
        <w:rPr>
          <w:lang w:eastAsia="ko-KR"/>
        </w:rPr>
        <w:t xml:space="preserve">- Thời gian cung cấp hàng hóa lâu hơn so với phương án chỉ thay cổ trục thùng nghiền </w:t>
      </w:r>
      <w:r w:rsidRPr="004E60CE">
        <w:rPr>
          <w:lang w:eastAsia="ko-KR"/>
        </w:rPr>
        <w:t>bị nứt.</w:t>
      </w:r>
    </w:p>
    <w:p w14:paraId="74C37BC0" w14:textId="6C55D206" w:rsidR="00A955EA" w:rsidRPr="004E60CE" w:rsidRDefault="00A955EA" w:rsidP="00A955EA">
      <w:pPr>
        <w:pStyle w:val="Heading2"/>
        <w:numPr>
          <w:ilvl w:val="2"/>
          <w:numId w:val="21"/>
        </w:numPr>
        <w:tabs>
          <w:tab w:val="clear" w:pos="1152"/>
          <w:tab w:val="left" w:pos="1134"/>
          <w:tab w:val="left" w:pos="1170"/>
        </w:tabs>
        <w:spacing w:before="80" w:after="40" w:line="288" w:lineRule="auto"/>
        <w:ind w:left="1134" w:hanging="1134"/>
        <w:rPr>
          <w:b w:val="0"/>
        </w:rPr>
      </w:pPr>
      <w:bookmarkStart w:id="8" w:name="_Toc195101674"/>
      <w:r w:rsidRPr="004E60CE">
        <w:rPr>
          <w:b w:val="0"/>
        </w:rPr>
        <w:t>Lựa chọn phương án</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4E60CE" w:rsidRPr="004E60CE" w14:paraId="2488C070" w14:textId="77777777" w:rsidTr="00E3246C">
        <w:tc>
          <w:tcPr>
            <w:tcW w:w="3112" w:type="dxa"/>
            <w:shd w:val="clear" w:color="auto" w:fill="auto"/>
            <w:vAlign w:val="center"/>
          </w:tcPr>
          <w:p w14:paraId="08AE00DD" w14:textId="70B1F68E" w:rsidR="00A916E2" w:rsidRPr="004E60CE" w:rsidRDefault="00E3246C" w:rsidP="00E3246C">
            <w:pPr>
              <w:spacing w:after="0"/>
              <w:ind w:left="0"/>
              <w:jc w:val="center"/>
              <w:rPr>
                <w:rFonts w:eastAsia="Calibri"/>
                <w:b/>
                <w:bCs/>
              </w:rPr>
            </w:pPr>
            <w:r w:rsidRPr="004E60CE">
              <w:rPr>
                <w:rFonts w:eastAsia="Calibri"/>
                <w:b/>
                <w:bCs/>
              </w:rPr>
              <w:t>Phương án 1</w:t>
            </w:r>
          </w:p>
        </w:tc>
        <w:tc>
          <w:tcPr>
            <w:tcW w:w="3113" w:type="dxa"/>
            <w:shd w:val="clear" w:color="auto" w:fill="auto"/>
            <w:vAlign w:val="center"/>
          </w:tcPr>
          <w:p w14:paraId="1663D6EF" w14:textId="4FF674CA" w:rsidR="00A916E2" w:rsidRPr="004E60CE" w:rsidRDefault="00E3246C" w:rsidP="00E3246C">
            <w:pPr>
              <w:spacing w:before="0" w:after="0" w:line="259" w:lineRule="auto"/>
              <w:ind w:left="0"/>
              <w:jc w:val="center"/>
              <w:rPr>
                <w:rFonts w:eastAsia="Calibri"/>
                <w:b/>
                <w:bCs/>
              </w:rPr>
            </w:pPr>
            <w:r w:rsidRPr="004E60CE">
              <w:rPr>
                <w:rFonts w:eastAsia="Calibri"/>
                <w:b/>
                <w:bCs/>
              </w:rPr>
              <w:t>Phương án 2</w:t>
            </w:r>
          </w:p>
        </w:tc>
        <w:tc>
          <w:tcPr>
            <w:tcW w:w="3113" w:type="dxa"/>
            <w:shd w:val="clear" w:color="auto" w:fill="auto"/>
            <w:vAlign w:val="center"/>
          </w:tcPr>
          <w:p w14:paraId="0F394E97" w14:textId="4B8451BF" w:rsidR="00A916E2" w:rsidRPr="004E60CE" w:rsidRDefault="00E3246C" w:rsidP="00E3246C">
            <w:pPr>
              <w:spacing w:before="0" w:after="0" w:line="259" w:lineRule="auto"/>
              <w:ind w:left="0"/>
              <w:jc w:val="center"/>
              <w:rPr>
                <w:rFonts w:eastAsia="Calibri"/>
                <w:b/>
                <w:bCs/>
              </w:rPr>
            </w:pPr>
            <w:r w:rsidRPr="004E60CE">
              <w:rPr>
                <w:rFonts w:eastAsia="Calibri"/>
                <w:b/>
                <w:bCs/>
              </w:rPr>
              <w:t>Phương án 3</w:t>
            </w:r>
          </w:p>
        </w:tc>
      </w:tr>
      <w:tr w:rsidR="004E60CE" w:rsidRPr="004E60CE" w14:paraId="2D6BDC59" w14:textId="77777777" w:rsidTr="00FA4333">
        <w:trPr>
          <w:trHeight w:val="1018"/>
        </w:trPr>
        <w:tc>
          <w:tcPr>
            <w:tcW w:w="3112" w:type="dxa"/>
            <w:shd w:val="clear" w:color="auto" w:fill="auto"/>
          </w:tcPr>
          <w:p w14:paraId="2D4B4A67" w14:textId="77777777" w:rsidR="00A916E2" w:rsidRPr="004E60CE" w:rsidRDefault="00A916E2" w:rsidP="00A916E2">
            <w:pPr>
              <w:spacing w:before="0" w:after="0" w:line="259" w:lineRule="auto"/>
              <w:ind w:left="0"/>
              <w:rPr>
                <w:rFonts w:eastAsia="Calibri"/>
              </w:rPr>
            </w:pPr>
            <w:r w:rsidRPr="004E60CE">
              <w:rPr>
                <w:rFonts w:eastAsia="Calibri"/>
              </w:rPr>
              <w:t xml:space="preserve">- PA này nhà máy đã áp dụng nhưng không hiệu </w:t>
            </w:r>
            <w:r w:rsidRPr="004E60CE">
              <w:rPr>
                <w:rFonts w:eastAsia="Calibri"/>
              </w:rPr>
              <w:lastRenderedPageBreak/>
              <w:t>quả. Thời gian vận hành ổn định ngắn</w:t>
            </w:r>
          </w:p>
        </w:tc>
        <w:tc>
          <w:tcPr>
            <w:tcW w:w="3113" w:type="dxa"/>
            <w:shd w:val="clear" w:color="auto" w:fill="auto"/>
          </w:tcPr>
          <w:p w14:paraId="3C72105C" w14:textId="77777777" w:rsidR="00A916E2" w:rsidRPr="004E60CE" w:rsidRDefault="00A916E2" w:rsidP="00A916E2">
            <w:pPr>
              <w:spacing w:before="0" w:after="0" w:line="259" w:lineRule="auto"/>
              <w:ind w:left="0"/>
              <w:rPr>
                <w:rFonts w:eastAsia="Calibri"/>
              </w:rPr>
            </w:pPr>
            <w:r w:rsidRPr="004E60CE">
              <w:rPr>
                <w:rFonts w:eastAsia="Calibri"/>
              </w:rPr>
              <w:lastRenderedPageBreak/>
              <w:t>- Thiết bị không đồng bộ.</w:t>
            </w:r>
          </w:p>
          <w:p w14:paraId="7EEA6313" w14:textId="77777777" w:rsidR="00A916E2" w:rsidRPr="004E60CE" w:rsidRDefault="00A916E2" w:rsidP="00A916E2">
            <w:pPr>
              <w:spacing w:before="0" w:after="0" w:line="259" w:lineRule="auto"/>
              <w:ind w:left="0"/>
              <w:rPr>
                <w:rFonts w:eastAsia="Calibri"/>
              </w:rPr>
            </w:pPr>
            <w:r w:rsidRPr="004E60CE">
              <w:rPr>
                <w:rFonts w:eastAsia="Calibri"/>
              </w:rPr>
              <w:t xml:space="preserve">- Do không gian mặt bằng thi công rất chật hẹp nên </w:t>
            </w:r>
            <w:r w:rsidRPr="004E60CE">
              <w:rPr>
                <w:rFonts w:eastAsia="Calibri"/>
              </w:rPr>
              <w:lastRenderedPageBreak/>
              <w:t>công tác bố trí thi công gặp rất nhiều khó khăn, phải dừng dừng vận hành của các máy nghiền bên cạnh.</w:t>
            </w:r>
          </w:p>
          <w:p w14:paraId="00E7BEF3" w14:textId="77777777" w:rsidR="00A916E2" w:rsidRPr="004E60CE" w:rsidRDefault="00A916E2" w:rsidP="00A916E2">
            <w:pPr>
              <w:spacing w:before="0" w:after="0" w:line="259" w:lineRule="auto"/>
              <w:ind w:left="0"/>
              <w:rPr>
                <w:rFonts w:eastAsia="Calibri"/>
              </w:rPr>
            </w:pPr>
            <w:r w:rsidRPr="004E60CE">
              <w:rPr>
                <w:rFonts w:eastAsia="Calibri"/>
              </w:rPr>
              <w:t>- Không đảm bảo được độ đồng tâm vị trí 2 cổ trục vị trí lắp đặt các gối đỡ.</w:t>
            </w:r>
          </w:p>
          <w:p w14:paraId="55952B3F" w14:textId="77777777" w:rsidR="00A916E2" w:rsidRPr="004E60CE" w:rsidRDefault="00A916E2" w:rsidP="00A916E2">
            <w:pPr>
              <w:spacing w:before="0" w:after="0" w:line="259" w:lineRule="auto"/>
              <w:ind w:left="0"/>
              <w:rPr>
                <w:rFonts w:eastAsia="Calibri"/>
              </w:rPr>
            </w:pPr>
            <w:r w:rsidRPr="004E60CE">
              <w:rPr>
                <w:rFonts w:eastAsia="Calibri"/>
              </w:rPr>
              <w:t xml:space="preserve">- Thời gian phục vụ công tác lắp đặt, kéo dài.  </w:t>
            </w:r>
          </w:p>
        </w:tc>
        <w:tc>
          <w:tcPr>
            <w:tcW w:w="3113" w:type="dxa"/>
            <w:shd w:val="clear" w:color="auto" w:fill="auto"/>
          </w:tcPr>
          <w:p w14:paraId="56A8E7DA" w14:textId="77777777" w:rsidR="00A916E2" w:rsidRPr="004E60CE" w:rsidRDefault="00A916E2" w:rsidP="00A916E2">
            <w:pPr>
              <w:spacing w:before="0" w:after="0" w:line="259" w:lineRule="auto"/>
              <w:ind w:left="0"/>
              <w:rPr>
                <w:rFonts w:eastAsia="Calibri"/>
              </w:rPr>
            </w:pPr>
            <w:r w:rsidRPr="004E60CE">
              <w:rPr>
                <w:rFonts w:eastAsia="Calibri"/>
              </w:rPr>
              <w:lastRenderedPageBreak/>
              <w:t xml:space="preserve">- Do thiết bị được gia công trên 1 lần gá đặt nên đảm </w:t>
            </w:r>
            <w:r w:rsidRPr="004E60CE">
              <w:rPr>
                <w:rFonts w:eastAsia="Calibri"/>
              </w:rPr>
              <w:lastRenderedPageBreak/>
              <w:t>bảo độ đồng tâm cảu 2 cổ trục vị trí lắp gối đỡ.</w:t>
            </w:r>
          </w:p>
          <w:p w14:paraId="28D384F1" w14:textId="77777777" w:rsidR="00A916E2" w:rsidRPr="004E60CE" w:rsidRDefault="00A916E2" w:rsidP="00A916E2">
            <w:pPr>
              <w:spacing w:before="0" w:after="0" w:line="259" w:lineRule="auto"/>
              <w:ind w:left="0"/>
              <w:rPr>
                <w:rFonts w:eastAsia="Calibri"/>
              </w:rPr>
            </w:pPr>
            <w:r w:rsidRPr="004E60CE">
              <w:rPr>
                <w:rFonts w:eastAsia="Calibri"/>
              </w:rPr>
              <w:t>- Do các đoạn của thùng nghiền đã được định vị bằng các bulong chốt nên công tác thi công thuận lợi.</w:t>
            </w:r>
          </w:p>
          <w:p w14:paraId="559FD6DC" w14:textId="77777777" w:rsidR="00A916E2" w:rsidRPr="004E60CE" w:rsidRDefault="00A916E2" w:rsidP="00A916E2">
            <w:pPr>
              <w:spacing w:before="0" w:after="0" w:line="259" w:lineRule="auto"/>
              <w:ind w:left="0"/>
              <w:rPr>
                <w:rFonts w:eastAsia="Calibri"/>
              </w:rPr>
            </w:pPr>
            <w:r w:rsidRPr="004E60CE">
              <w:rPr>
                <w:rFonts w:eastAsia="Calibri"/>
              </w:rPr>
              <w:t>- Thời gian lắp đặt căn chỉnh ngắn, không ảnh hưởng đển vận hành của các thiết bị bên cạnh.</w:t>
            </w:r>
          </w:p>
          <w:p w14:paraId="7002906F" w14:textId="66C06439" w:rsidR="00A916E2" w:rsidRPr="004E60CE" w:rsidRDefault="00A916E2" w:rsidP="00A916E2">
            <w:pPr>
              <w:spacing w:before="0" w:after="0" w:line="259" w:lineRule="auto"/>
              <w:ind w:left="0"/>
              <w:rPr>
                <w:rFonts w:eastAsia="Calibri"/>
              </w:rPr>
            </w:pPr>
          </w:p>
        </w:tc>
      </w:tr>
    </w:tbl>
    <w:p w14:paraId="7C459D05" w14:textId="013787C1" w:rsidR="00A955EA" w:rsidRPr="004E60CE" w:rsidRDefault="00A955EA" w:rsidP="00A955EA">
      <w:pPr>
        <w:pStyle w:val="Heading2"/>
        <w:numPr>
          <w:ilvl w:val="1"/>
          <w:numId w:val="8"/>
        </w:numPr>
        <w:tabs>
          <w:tab w:val="clear" w:pos="1152"/>
          <w:tab w:val="left" w:pos="1170"/>
        </w:tabs>
        <w:spacing w:before="80" w:after="40" w:line="288" w:lineRule="auto"/>
        <w:ind w:left="1080" w:hanging="1080"/>
      </w:pPr>
      <w:bookmarkStart w:id="9" w:name="_Toc195101675"/>
      <w:r w:rsidRPr="004E60CE">
        <w:lastRenderedPageBreak/>
        <w:t>Phương án kỹ thuật</w:t>
      </w:r>
      <w:bookmarkEnd w:id="9"/>
    </w:p>
    <w:p w14:paraId="43243B98" w14:textId="4D1185EB" w:rsidR="00A916E2" w:rsidRPr="004E60CE" w:rsidRDefault="00A916E2" w:rsidP="00A916E2">
      <w:pPr>
        <w:spacing w:line="288" w:lineRule="auto"/>
      </w:pPr>
      <w:r w:rsidRPr="004E60CE">
        <w:rPr>
          <w:sz w:val="28"/>
          <w:szCs w:val="28"/>
        </w:rPr>
        <w:t xml:space="preserve">Theo bảng phân tích đánh giá các phương án như trên, nhận thấy </w:t>
      </w:r>
      <w:r w:rsidRPr="004E60CE">
        <w:rPr>
          <w:b/>
          <w:bCs/>
          <w:sz w:val="28"/>
          <w:szCs w:val="28"/>
        </w:rPr>
        <w:t xml:space="preserve">Phương án thay mới bộ thùng nghiền </w:t>
      </w:r>
      <w:r w:rsidRPr="004E60CE">
        <w:rPr>
          <w:sz w:val="28"/>
          <w:szCs w:val="28"/>
        </w:rPr>
        <w:t>là phương án khả thi nhất.</w:t>
      </w:r>
    </w:p>
    <w:p w14:paraId="3FC199BF" w14:textId="77777777" w:rsidR="00A916E2" w:rsidRPr="00E34F04" w:rsidRDefault="00A916E2" w:rsidP="00A916E2">
      <w:pPr>
        <w:spacing w:line="288" w:lineRule="auto"/>
        <w:rPr>
          <w:lang w:val="it-IT"/>
        </w:rPr>
      </w:pPr>
    </w:p>
    <w:sectPr w:rsidR="00A916E2" w:rsidRPr="00E34F04" w:rsidSect="008F6EBB">
      <w:headerReference w:type="default" r:id="rId13"/>
      <w:footerReference w:type="default" r:id="rId14"/>
      <w:pgSz w:w="11907" w:h="16840" w:code="9"/>
      <w:pgMar w:top="1418" w:right="1134" w:bottom="1134" w:left="170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22D66" w14:textId="77777777" w:rsidR="00730216" w:rsidRDefault="00730216" w:rsidP="00492D64">
      <w:pPr>
        <w:spacing w:after="288"/>
      </w:pPr>
      <w:r>
        <w:separator/>
      </w:r>
    </w:p>
  </w:endnote>
  <w:endnote w:type="continuationSeparator" w:id="0">
    <w:p w14:paraId="6856CA81" w14:textId="77777777" w:rsidR="00730216" w:rsidRDefault="00730216" w:rsidP="00492D64">
      <w:pPr>
        <w:spacing w:after="28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altName w:val="Dillen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nArial">
    <w:panose1 w:val="020B7200000000000000"/>
    <w:charset w:val="00"/>
    <w:family w:val="swiss"/>
    <w:pitch w:val="variable"/>
    <w:sig w:usb0="00000007" w:usb1="00000000" w:usb2="00000000" w:usb3="00000000" w:csb0="00000011"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CE83" w14:textId="4A589AB2" w:rsidR="00FE62EF" w:rsidRDefault="00FE62EF" w:rsidP="009433D3">
    <w:pPr>
      <w:pStyle w:val="Footer"/>
      <w:pBdr>
        <w:top w:val="single" w:sz="4" w:space="1" w:color="auto"/>
      </w:pBdr>
      <w:tabs>
        <w:tab w:val="clear" w:pos="8640"/>
        <w:tab w:val="right" w:pos="9360"/>
      </w:tabs>
      <w:ind w:hanging="1134"/>
    </w:pPr>
    <w:r>
      <w:rPr>
        <w:rFonts w:ascii="Times New Roman" w:hAnsi="Times New Roman" w:cs="Times New Roman"/>
        <w:lang w:val="en-AU"/>
      </w:rPr>
      <w:t>Viện Năng lượng</w:t>
    </w:r>
    <w:r w:rsidRPr="00FC5401">
      <w:rPr>
        <w:rFonts w:ascii="Times New Roman" w:hAnsi="Times New Roman" w:cs="Times New Roman"/>
        <w:lang w:val="en-AU"/>
      </w:rPr>
      <w:tab/>
    </w:r>
    <w:r w:rsidRPr="00FC5401">
      <w:rPr>
        <w:rFonts w:ascii="Times New Roman" w:hAnsi="Times New Roman" w:cs="Times New Roman"/>
        <w:lang w:val="en-AU"/>
      </w:rPr>
      <w:tab/>
    </w:r>
    <w:r>
      <w:rPr>
        <w:rFonts w:ascii="Times New Roman" w:hAnsi="Times New Roman" w:cs="Times New Roman"/>
        <w:lang w:val="en-AU"/>
      </w:rPr>
      <w:t xml:space="preserve">                Trang </w:t>
    </w:r>
    <w:r w:rsidRPr="00FC5401">
      <w:rPr>
        <w:rStyle w:val="HeaderChar"/>
        <w:rFonts w:ascii="Times New Roman" w:hAnsi="Times New Roman" w:cs="Times New Roman"/>
      </w:rPr>
      <w:fldChar w:fldCharType="begin"/>
    </w:r>
    <w:r w:rsidRPr="00FC5401">
      <w:rPr>
        <w:rStyle w:val="HeaderChar"/>
        <w:rFonts w:ascii="Times New Roman" w:hAnsi="Times New Roman" w:cs="Times New Roman"/>
      </w:rPr>
      <w:instrText xml:space="preserve"> PAGE </w:instrText>
    </w:r>
    <w:r w:rsidRPr="00FC5401">
      <w:rPr>
        <w:rStyle w:val="HeaderChar"/>
        <w:rFonts w:ascii="Times New Roman" w:hAnsi="Times New Roman" w:cs="Times New Roman"/>
      </w:rPr>
      <w:fldChar w:fldCharType="separate"/>
    </w:r>
    <w:r w:rsidR="00A329F3">
      <w:rPr>
        <w:rStyle w:val="HeaderChar"/>
        <w:rFonts w:ascii="Times New Roman" w:hAnsi="Times New Roman" w:cs="Times New Roman"/>
        <w:noProof/>
      </w:rPr>
      <w:t>8</w:t>
    </w:r>
    <w:r w:rsidRPr="00FC5401">
      <w:rPr>
        <w:rStyle w:val="HeaderChar"/>
        <w:rFonts w:ascii="Times New Roman" w:hAnsi="Times New Roman" w:cs="Times New Roman"/>
      </w:rPr>
      <w:fldChar w:fldCharType="end"/>
    </w:r>
    <w:r w:rsidRPr="00FC5401">
      <w:rPr>
        <w:rStyle w:val="HeaderChar"/>
        <w:rFonts w:ascii="Times New Roman" w:hAnsi="Times New Roman" w:cs="Times New Roman"/>
      </w:rPr>
      <w:t>/</w:t>
    </w:r>
    <w:r w:rsidR="00A329F3">
      <w:fldChar w:fldCharType="begin"/>
    </w:r>
    <w:r w:rsidR="00A329F3">
      <w:instrText xml:space="preserve"> NUMPAGES   \* MERGEFORMAT </w:instrText>
    </w:r>
    <w:r w:rsidR="00A329F3">
      <w:fldChar w:fldCharType="separate"/>
    </w:r>
    <w:r w:rsidR="00A329F3" w:rsidRPr="00A329F3">
      <w:rPr>
        <w:rStyle w:val="HeaderChar"/>
        <w:rFonts w:ascii="Times New Roman" w:hAnsi="Times New Roman" w:cs="Times New Roman"/>
        <w:noProof/>
      </w:rPr>
      <w:t>8</w:t>
    </w:r>
    <w:r w:rsidR="00A329F3">
      <w:rPr>
        <w:rStyle w:val="HeaderChar"/>
        <w:rFonts w:ascii="Times New Roman" w:hAnsi="Times New Roman" w:cs="Times New Roman"/>
        <w:noProof/>
      </w:rPr>
      <w:fldChar w:fldCharType="end"/>
    </w:r>
  </w:p>
  <w:p w14:paraId="2F9CCE84" w14:textId="77777777" w:rsidR="00FE62EF" w:rsidRDefault="00FE62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B310E" w14:textId="77777777" w:rsidR="00730216" w:rsidRDefault="00730216" w:rsidP="00492D64">
      <w:pPr>
        <w:spacing w:after="288"/>
      </w:pPr>
      <w:r>
        <w:separator/>
      </w:r>
    </w:p>
  </w:footnote>
  <w:footnote w:type="continuationSeparator" w:id="0">
    <w:p w14:paraId="36FB05A1" w14:textId="77777777" w:rsidR="00730216" w:rsidRDefault="00730216" w:rsidP="00492D64">
      <w:pPr>
        <w:spacing w:after="288"/>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0799A" w14:textId="77777777" w:rsidR="00593269" w:rsidRPr="008F6EBB" w:rsidRDefault="00593269" w:rsidP="00593269">
    <w:pPr>
      <w:ind w:left="0"/>
      <w:outlineLvl w:val="0"/>
      <w:rPr>
        <w:b/>
        <w:bCs/>
        <w:sz w:val="18"/>
        <w:szCs w:val="18"/>
      </w:rPr>
    </w:pPr>
    <w:r>
      <w:rPr>
        <w:b/>
        <w:bCs/>
        <w:sz w:val="18"/>
        <w:szCs w:val="18"/>
      </w:rPr>
      <w:t>CÔNG TY NHIỆT ĐIỆN UÔNG BÍ</w:t>
    </w:r>
  </w:p>
  <w:p w14:paraId="46B379F5" w14:textId="5BA25D2F" w:rsidR="00593269" w:rsidRDefault="00593269" w:rsidP="008F6EBB">
    <w:pPr>
      <w:pBdr>
        <w:bottom w:val="single" w:sz="4" w:space="1" w:color="auto"/>
      </w:pBdr>
      <w:spacing w:before="0" w:after="240"/>
      <w:ind w:left="0"/>
      <w:outlineLvl w:val="0"/>
      <w:rPr>
        <w:noProof/>
        <w:sz w:val="22"/>
        <w:szCs w:val="22"/>
      </w:rPr>
    </w:pPr>
    <w:r w:rsidRPr="00593269">
      <w:rPr>
        <w:noProof/>
        <w:sz w:val="22"/>
        <w:szCs w:val="22"/>
      </w:rPr>
      <w:t xml:space="preserve">Tư vấn khảo sát, lập Phương án kỹ thuật - Dự toán công trình sửa chữa máy nghiền than số 3 Tổ máy 300MW </w:t>
    </w:r>
    <w:r>
      <w:rPr>
        <w:noProof/>
        <w:sz w:val="22"/>
        <w:szCs w:val="22"/>
      </w:rPr>
      <w:t>–</w:t>
    </w:r>
    <w:r w:rsidRPr="00593269">
      <w:rPr>
        <w:noProof/>
        <w:sz w:val="22"/>
        <w:szCs w:val="22"/>
      </w:rPr>
      <w:t xml:space="preserve"> </w:t>
    </w:r>
    <w:r>
      <w:rPr>
        <w:noProof/>
        <w:sz w:val="22"/>
        <w:szCs w:val="22"/>
      </w:rPr>
      <w:t>Công ty Nhiệt điện</w:t>
    </w:r>
    <w:r w:rsidRPr="00593269">
      <w:rPr>
        <w:noProof/>
        <w:sz w:val="22"/>
        <w:szCs w:val="22"/>
      </w:rPr>
      <w:t xml:space="preserve"> Uông Bí</w:t>
    </w:r>
  </w:p>
  <w:p w14:paraId="2F9CCE82" w14:textId="754F84EB" w:rsidR="00FE62EF" w:rsidRPr="008F6EBB" w:rsidRDefault="00A955EA" w:rsidP="008F6EBB">
    <w:pPr>
      <w:pBdr>
        <w:bottom w:val="single" w:sz="4" w:space="1" w:color="auto"/>
      </w:pBdr>
      <w:spacing w:before="0" w:after="240"/>
      <w:ind w:left="0"/>
      <w:jc w:val="right"/>
      <w:outlineLvl w:val="0"/>
      <w:rPr>
        <w:sz w:val="22"/>
        <w:szCs w:val="22"/>
      </w:rPr>
    </w:pPr>
    <w:r>
      <w:rPr>
        <w:noProof/>
        <w:sz w:val="22"/>
        <w:szCs w:val="22"/>
      </w:rPr>
      <w:t>Chương 3</w:t>
    </w:r>
    <w:r w:rsidR="008F6EBB">
      <w:rPr>
        <w:noProof/>
        <w:sz w:val="22"/>
        <w:szCs w:val="22"/>
      </w:rPr>
      <w:t xml:space="preserve">: </w:t>
    </w:r>
    <w:r>
      <w:rPr>
        <w:noProof/>
        <w:sz w:val="22"/>
        <w:szCs w:val="22"/>
      </w:rPr>
      <w:t>Lập phương án sửa chữa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C96BF2E"/>
    <w:lvl w:ilvl="0">
      <w:start w:val="1"/>
      <w:numFmt w:val="decimal"/>
      <w:lvlText w:val="%1."/>
      <w:lvlJc w:val="left"/>
      <w:pPr>
        <w:tabs>
          <w:tab w:val="num" w:pos="360"/>
        </w:tabs>
        <w:ind w:left="360" w:hanging="360"/>
      </w:pPr>
      <w:rPr>
        <w:rFonts w:hint="default"/>
      </w:rPr>
    </w:lvl>
  </w:abstractNum>
  <w:abstractNum w:abstractNumId="1" w15:restartNumberingAfterBreak="0">
    <w:nsid w:val="00000013"/>
    <w:multiLevelType w:val="multilevel"/>
    <w:tmpl w:val="6C72E6F0"/>
    <w:name w:val="AODoc"/>
    <w:lvl w:ilvl="0">
      <w:start w:val="1"/>
      <w:numFmt w:val="none"/>
      <w:pStyle w:val="AODocTxt"/>
      <w:suff w:val="nothing"/>
      <w:lvlText w:val=""/>
      <w:lvlJc w:val="left"/>
      <w:rPr>
        <w:rFonts w:hint="eastAsia"/>
      </w:rPr>
    </w:lvl>
    <w:lvl w:ilvl="1">
      <w:start w:val="1"/>
      <w:numFmt w:val="upperLetter"/>
      <w:pStyle w:val="AODocTxtL1"/>
      <w:lvlText w:val="%2."/>
      <w:lvlJc w:val="left"/>
      <w:pPr>
        <w:ind w:left="720"/>
      </w:pPr>
      <w:rPr>
        <w:rFonts w:hint="eastAsia"/>
      </w:rPr>
    </w:lvl>
    <w:lvl w:ilvl="2">
      <w:start w:val="1"/>
      <w:numFmt w:val="none"/>
      <w:pStyle w:val="AODocTxtL2"/>
      <w:suff w:val="nothing"/>
      <w:lvlText w:val=""/>
      <w:lvlJc w:val="left"/>
      <w:pPr>
        <w:ind w:left="1440"/>
      </w:pPr>
      <w:rPr>
        <w:rFonts w:hint="eastAsia"/>
      </w:rPr>
    </w:lvl>
    <w:lvl w:ilvl="3">
      <w:start w:val="1"/>
      <w:numFmt w:val="none"/>
      <w:pStyle w:val="AODocTxtL3"/>
      <w:suff w:val="nothing"/>
      <w:lvlText w:val=""/>
      <w:lvlJc w:val="left"/>
      <w:pPr>
        <w:ind w:left="2160"/>
      </w:pPr>
      <w:rPr>
        <w:rFonts w:hint="eastAsia"/>
      </w:rPr>
    </w:lvl>
    <w:lvl w:ilvl="4">
      <w:start w:val="1"/>
      <w:numFmt w:val="none"/>
      <w:pStyle w:val="AODocTxtL4"/>
      <w:suff w:val="nothing"/>
      <w:lvlText w:val=""/>
      <w:lvlJc w:val="left"/>
      <w:pPr>
        <w:ind w:left="2880"/>
      </w:pPr>
      <w:rPr>
        <w:rFonts w:hint="eastAsia"/>
      </w:rPr>
    </w:lvl>
    <w:lvl w:ilvl="5">
      <w:start w:val="1"/>
      <w:numFmt w:val="none"/>
      <w:pStyle w:val="AODocTxtL5"/>
      <w:suff w:val="nothing"/>
      <w:lvlText w:val=""/>
      <w:lvlJc w:val="left"/>
      <w:pPr>
        <w:ind w:left="3600"/>
      </w:pPr>
      <w:rPr>
        <w:rFonts w:hint="eastAsia"/>
      </w:rPr>
    </w:lvl>
    <w:lvl w:ilvl="6">
      <w:start w:val="1"/>
      <w:numFmt w:val="none"/>
      <w:pStyle w:val="AODocTxtL6"/>
      <w:suff w:val="nothing"/>
      <w:lvlText w:val=""/>
      <w:lvlJc w:val="left"/>
      <w:pPr>
        <w:ind w:left="4320"/>
      </w:pPr>
      <w:rPr>
        <w:rFonts w:hint="eastAsia"/>
      </w:rPr>
    </w:lvl>
    <w:lvl w:ilvl="7">
      <w:start w:val="1"/>
      <w:numFmt w:val="none"/>
      <w:pStyle w:val="AODocTxtL7"/>
      <w:suff w:val="nothing"/>
      <w:lvlText w:val=""/>
      <w:lvlJc w:val="left"/>
      <w:pPr>
        <w:ind w:left="5040"/>
      </w:pPr>
      <w:rPr>
        <w:rFonts w:hint="eastAsia"/>
      </w:rPr>
    </w:lvl>
    <w:lvl w:ilvl="8">
      <w:start w:val="1"/>
      <w:numFmt w:val="none"/>
      <w:pStyle w:val="AODocTxtL8"/>
      <w:suff w:val="nothing"/>
      <w:lvlText w:val=""/>
      <w:lvlJc w:val="left"/>
      <w:pPr>
        <w:ind w:left="5760"/>
      </w:pPr>
      <w:rPr>
        <w:rFonts w:hint="eastAsia"/>
      </w:rPr>
    </w:lvl>
  </w:abstractNum>
  <w:abstractNum w:abstractNumId="2" w15:restartNumberingAfterBreak="0">
    <w:nsid w:val="06063115"/>
    <w:multiLevelType w:val="hybridMultilevel"/>
    <w:tmpl w:val="C5E8EE10"/>
    <w:lvl w:ilvl="0" w:tplc="542C6B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8739D"/>
    <w:multiLevelType w:val="hybridMultilevel"/>
    <w:tmpl w:val="477A95B6"/>
    <w:lvl w:ilvl="0" w:tplc="0C06C3C2">
      <w:start w:val="1"/>
      <w:numFmt w:val="decimal"/>
      <w:lvlText w:val="8.5.3.%1"/>
      <w:lvlJc w:val="left"/>
      <w:pPr>
        <w:tabs>
          <w:tab w:val="num" w:pos="851"/>
        </w:tabs>
        <w:ind w:left="851" w:hanging="851"/>
      </w:pPr>
      <w:rPr>
        <w:rFonts w:ascii="Times New Roman Bold" w:hAnsi="Times New Roman Bold" w:hint="default"/>
        <w:b/>
        <w:i/>
        <w:sz w:val="26"/>
        <w:szCs w:val="26"/>
      </w:rPr>
    </w:lvl>
    <w:lvl w:ilvl="1" w:tplc="069C000E">
      <w:numFmt w:val="bullet"/>
      <w:pStyle w:val="Style6"/>
      <w:lvlText w:val="-"/>
      <w:lvlJc w:val="left"/>
      <w:pPr>
        <w:tabs>
          <w:tab w:val="num" w:pos="1647"/>
        </w:tabs>
        <w:ind w:left="1647" w:hanging="567"/>
      </w:pPr>
      <w:rPr>
        <w:rFonts w:ascii=".VnTime" w:eastAsia="Times New Roman" w:hAnsi=".VnTime" w:cs="Times New Roman" w:hint="default"/>
        <w:b w:val="0"/>
        <w:i/>
        <w:sz w:val="26"/>
        <w:szCs w:val="26"/>
      </w:rPr>
    </w:lvl>
    <w:lvl w:ilvl="2" w:tplc="327C14F8">
      <w:start w:val="1"/>
      <w:numFmt w:val="lowerLetter"/>
      <w:lvlText w:val="%3)"/>
      <w:lvlJc w:val="left"/>
      <w:pPr>
        <w:tabs>
          <w:tab w:val="num" w:pos="2547"/>
        </w:tabs>
        <w:ind w:left="2547" w:hanging="567"/>
      </w:pPr>
      <w:rPr>
        <w:rFonts w:ascii="Times New Roman Bold" w:hAnsi="Times New Roman Bold" w:hint="default"/>
        <w:b/>
        <w:i/>
        <w:sz w:val="26"/>
        <w:szCs w:val="2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180ADF"/>
    <w:multiLevelType w:val="hybridMultilevel"/>
    <w:tmpl w:val="A96AB8B4"/>
    <w:lvl w:ilvl="0" w:tplc="5090F2EE">
      <w:start w:val="2"/>
      <w:numFmt w:val="bullet"/>
      <w:lvlText w:val="-"/>
      <w:lvlJc w:val="left"/>
      <w:pPr>
        <w:ind w:left="1854" w:hanging="360"/>
      </w:pPr>
      <w:rPr>
        <w:rFonts w:ascii="Times New Roman" w:eastAsia="Aptos"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4271E09"/>
    <w:multiLevelType w:val="multilevel"/>
    <w:tmpl w:val="AF861A44"/>
    <w:lvl w:ilvl="0">
      <w:numFmt w:val="bullet"/>
      <w:pStyle w:val="C1PlainText-"/>
      <w:lvlText w:val="-"/>
      <w:lvlJc w:val="left"/>
      <w:pPr>
        <w:tabs>
          <w:tab w:val="num" w:pos="1440"/>
        </w:tabs>
        <w:ind w:left="1440" w:hanging="306"/>
      </w:pPr>
      <w:rPr>
        <w:rFonts w:ascii="Times New Roman" w:hAnsi="Times New Roman" w:cs="Times New Roman"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6" w15:restartNumberingAfterBreak="0">
    <w:nsid w:val="2A9730EF"/>
    <w:multiLevelType w:val="hybridMultilevel"/>
    <w:tmpl w:val="B5A04B70"/>
    <w:lvl w:ilvl="0" w:tplc="748EEC2A">
      <w:start w:val="1"/>
      <w:numFmt w:val="bullet"/>
      <w:pStyle w:val="than"/>
      <w:lvlText w:val=""/>
      <w:lvlJc w:val="left"/>
      <w:pPr>
        <w:tabs>
          <w:tab w:val="num" w:pos="1418"/>
        </w:tabs>
        <w:ind w:left="1418" w:hanging="284"/>
      </w:pPr>
      <w:rPr>
        <w:rFonts w:ascii="Wingdings" w:hAnsi="Wingdings" w:cs="Wingdings" w:hint="default"/>
        <w:sz w:val="24"/>
        <w:szCs w:val="24"/>
      </w:rPr>
    </w:lvl>
    <w:lvl w:ilvl="1" w:tplc="CBF071EE">
      <w:start w:val="1"/>
      <w:numFmt w:val="bullet"/>
      <w:lvlText w:val="o"/>
      <w:lvlJc w:val="left"/>
      <w:pPr>
        <w:tabs>
          <w:tab w:val="num" w:pos="1440"/>
        </w:tabs>
        <w:ind w:left="1440" w:hanging="360"/>
      </w:pPr>
      <w:rPr>
        <w:rFonts w:ascii="Courier New" w:hAnsi="Courier New" w:cs="Courier New" w:hint="default"/>
      </w:rPr>
    </w:lvl>
    <w:lvl w:ilvl="2" w:tplc="3F6A4052">
      <w:start w:val="1"/>
      <w:numFmt w:val="bullet"/>
      <w:lvlText w:val=""/>
      <w:lvlJc w:val="left"/>
      <w:pPr>
        <w:tabs>
          <w:tab w:val="num" w:pos="2160"/>
        </w:tabs>
        <w:ind w:left="2160" w:hanging="360"/>
      </w:pPr>
      <w:rPr>
        <w:rFonts w:ascii="Wingdings" w:hAnsi="Wingdings" w:cs="Wingdings" w:hint="default"/>
      </w:rPr>
    </w:lvl>
    <w:lvl w:ilvl="3" w:tplc="E194921C">
      <w:start w:val="1"/>
      <w:numFmt w:val="bullet"/>
      <w:lvlText w:val=""/>
      <w:lvlJc w:val="left"/>
      <w:pPr>
        <w:tabs>
          <w:tab w:val="num" w:pos="2880"/>
        </w:tabs>
        <w:ind w:left="2880" w:hanging="360"/>
      </w:pPr>
      <w:rPr>
        <w:rFonts w:ascii="Symbol" w:hAnsi="Symbol" w:cs="Symbol" w:hint="default"/>
      </w:rPr>
    </w:lvl>
    <w:lvl w:ilvl="4" w:tplc="BB0AFECC">
      <w:start w:val="1"/>
      <w:numFmt w:val="bullet"/>
      <w:lvlText w:val="o"/>
      <w:lvlJc w:val="left"/>
      <w:pPr>
        <w:tabs>
          <w:tab w:val="num" w:pos="3600"/>
        </w:tabs>
        <w:ind w:left="3600" w:hanging="360"/>
      </w:pPr>
      <w:rPr>
        <w:rFonts w:ascii="Courier New" w:hAnsi="Courier New" w:cs="Courier New" w:hint="default"/>
      </w:rPr>
    </w:lvl>
    <w:lvl w:ilvl="5" w:tplc="8E0CEBEE">
      <w:start w:val="1"/>
      <w:numFmt w:val="bullet"/>
      <w:lvlText w:val=""/>
      <w:lvlJc w:val="left"/>
      <w:pPr>
        <w:tabs>
          <w:tab w:val="num" w:pos="4320"/>
        </w:tabs>
        <w:ind w:left="4320" w:hanging="360"/>
      </w:pPr>
      <w:rPr>
        <w:rFonts w:ascii="Wingdings" w:hAnsi="Wingdings" w:cs="Wingdings" w:hint="default"/>
      </w:rPr>
    </w:lvl>
    <w:lvl w:ilvl="6" w:tplc="8E20C2CE">
      <w:start w:val="1"/>
      <w:numFmt w:val="bullet"/>
      <w:lvlText w:val=""/>
      <w:lvlJc w:val="left"/>
      <w:pPr>
        <w:tabs>
          <w:tab w:val="num" w:pos="5040"/>
        </w:tabs>
        <w:ind w:left="5040" w:hanging="360"/>
      </w:pPr>
      <w:rPr>
        <w:rFonts w:ascii="Symbol" w:hAnsi="Symbol" w:cs="Symbol" w:hint="default"/>
      </w:rPr>
    </w:lvl>
    <w:lvl w:ilvl="7" w:tplc="D4BCABC8">
      <w:start w:val="1"/>
      <w:numFmt w:val="bullet"/>
      <w:lvlText w:val="o"/>
      <w:lvlJc w:val="left"/>
      <w:pPr>
        <w:tabs>
          <w:tab w:val="num" w:pos="5760"/>
        </w:tabs>
        <w:ind w:left="5760" w:hanging="360"/>
      </w:pPr>
      <w:rPr>
        <w:rFonts w:ascii="Courier New" w:hAnsi="Courier New" w:cs="Courier New" w:hint="default"/>
      </w:rPr>
    </w:lvl>
    <w:lvl w:ilvl="8" w:tplc="CB2CD80C">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67F67AD"/>
    <w:multiLevelType w:val="hybridMultilevel"/>
    <w:tmpl w:val="551438D4"/>
    <w:lvl w:ilvl="0" w:tplc="D3E6D816">
      <w:start w:val="1"/>
      <w:numFmt w:val="lowerLetter"/>
      <w:pStyle w:val="than2"/>
      <w:lvlText w:val="%1)"/>
      <w:lvlJc w:val="left"/>
      <w:pPr>
        <w:tabs>
          <w:tab w:val="num" w:pos="1418"/>
        </w:tabs>
        <w:ind w:left="1418" w:hanging="341"/>
      </w:pPr>
      <w:rPr>
        <w:rFonts w:hint="default"/>
      </w:rPr>
    </w:lvl>
    <w:lvl w:ilvl="1" w:tplc="04090005">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9F54B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E4B00E6"/>
    <w:multiLevelType w:val="hybridMultilevel"/>
    <w:tmpl w:val="64A45C8A"/>
    <w:lvl w:ilvl="0" w:tplc="FFFFFFFF">
      <w:start w:val="1"/>
      <w:numFmt w:val="bullet"/>
      <w:pStyle w:val="ListBullet"/>
      <w:lvlText w:val=""/>
      <w:lvlJc w:val="left"/>
      <w:pPr>
        <w:ind w:left="1571" w:hanging="360"/>
      </w:pPr>
      <w:rPr>
        <w:rFonts w:ascii="Symbol" w:hAnsi="Symbol"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0" w15:restartNumberingAfterBreak="0">
    <w:nsid w:val="3F525FEC"/>
    <w:multiLevelType w:val="multilevel"/>
    <w:tmpl w:val="C396FCE8"/>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AF7B9E"/>
    <w:multiLevelType w:val="hybridMultilevel"/>
    <w:tmpl w:val="ED4AF3B8"/>
    <w:lvl w:ilvl="0" w:tplc="A22E5032">
      <w:numFmt w:val="bullet"/>
      <w:pStyle w:val="n1"/>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12" w15:restartNumberingAfterBreak="0">
    <w:nsid w:val="46D650BE"/>
    <w:multiLevelType w:val="multilevel"/>
    <w:tmpl w:val="E7867FE8"/>
    <w:styleLink w:val="StyleBulleted"/>
    <w:lvl w:ilvl="0">
      <w:numFmt w:val="bullet"/>
      <w:lvlText w:val="-"/>
      <w:lvlJc w:val="left"/>
      <w:pPr>
        <w:tabs>
          <w:tab w:val="num" w:pos="851"/>
        </w:tabs>
        <w:ind w:left="833" w:hanging="266"/>
      </w:pPr>
      <w:rPr>
        <w:rFonts w:ascii="Times New Roman" w:hAnsi="Times New Roman" w:cs="Times New Roman" w:hint="default"/>
        <w:color w:val="000000"/>
        <w:sz w:val="30"/>
        <w:szCs w:val="30"/>
      </w:rPr>
    </w:lvl>
    <w:lvl w:ilvl="1">
      <w:start w:val="1"/>
      <w:numFmt w:val="bullet"/>
      <w:lvlText w:val="o"/>
      <w:lvlJc w:val="left"/>
      <w:pPr>
        <w:tabs>
          <w:tab w:val="num" w:pos="1026"/>
        </w:tabs>
        <w:ind w:left="1026" w:hanging="360"/>
      </w:pPr>
      <w:rPr>
        <w:rFonts w:ascii="Courier New" w:hAnsi="Courier New" w:cs="Courier New" w:hint="default"/>
      </w:rPr>
    </w:lvl>
    <w:lvl w:ilvl="2">
      <w:start w:val="1"/>
      <w:numFmt w:val="bullet"/>
      <w:lvlText w:val=""/>
      <w:lvlJc w:val="left"/>
      <w:pPr>
        <w:tabs>
          <w:tab w:val="num" w:pos="1746"/>
        </w:tabs>
        <w:ind w:left="1746" w:hanging="360"/>
      </w:pPr>
      <w:rPr>
        <w:rFonts w:ascii="Wingdings" w:hAnsi="Wingdings" w:cs="Wingdings" w:hint="default"/>
      </w:rPr>
    </w:lvl>
    <w:lvl w:ilvl="3">
      <w:start w:val="1"/>
      <w:numFmt w:val="bullet"/>
      <w:lvlText w:val=""/>
      <w:lvlJc w:val="left"/>
      <w:pPr>
        <w:tabs>
          <w:tab w:val="num" w:pos="2466"/>
        </w:tabs>
        <w:ind w:left="2466" w:hanging="360"/>
      </w:pPr>
      <w:rPr>
        <w:rFonts w:ascii="Symbol" w:hAnsi="Symbol" w:cs="Symbol" w:hint="default"/>
      </w:rPr>
    </w:lvl>
    <w:lvl w:ilvl="4">
      <w:start w:val="1"/>
      <w:numFmt w:val="bullet"/>
      <w:lvlText w:val="o"/>
      <w:lvlJc w:val="left"/>
      <w:pPr>
        <w:tabs>
          <w:tab w:val="num" w:pos="3186"/>
        </w:tabs>
        <w:ind w:left="3186" w:hanging="360"/>
      </w:pPr>
      <w:rPr>
        <w:rFonts w:ascii="Courier New" w:hAnsi="Courier New" w:cs="Courier New" w:hint="default"/>
      </w:rPr>
    </w:lvl>
    <w:lvl w:ilvl="5">
      <w:start w:val="1"/>
      <w:numFmt w:val="bullet"/>
      <w:lvlText w:val=""/>
      <w:lvlJc w:val="left"/>
      <w:pPr>
        <w:tabs>
          <w:tab w:val="num" w:pos="3906"/>
        </w:tabs>
        <w:ind w:left="3906" w:hanging="360"/>
      </w:pPr>
      <w:rPr>
        <w:rFonts w:ascii="Wingdings" w:hAnsi="Wingdings" w:cs="Wingdings" w:hint="default"/>
      </w:rPr>
    </w:lvl>
    <w:lvl w:ilvl="6">
      <w:start w:val="1"/>
      <w:numFmt w:val="bullet"/>
      <w:lvlText w:val=""/>
      <w:lvlJc w:val="left"/>
      <w:pPr>
        <w:tabs>
          <w:tab w:val="num" w:pos="4626"/>
        </w:tabs>
        <w:ind w:left="4626" w:hanging="360"/>
      </w:pPr>
      <w:rPr>
        <w:rFonts w:ascii="Symbol" w:hAnsi="Symbol" w:cs="Symbol" w:hint="default"/>
      </w:rPr>
    </w:lvl>
    <w:lvl w:ilvl="7">
      <w:start w:val="1"/>
      <w:numFmt w:val="bullet"/>
      <w:lvlText w:val="o"/>
      <w:lvlJc w:val="left"/>
      <w:pPr>
        <w:tabs>
          <w:tab w:val="num" w:pos="5346"/>
        </w:tabs>
        <w:ind w:left="5346" w:hanging="360"/>
      </w:pPr>
      <w:rPr>
        <w:rFonts w:ascii="Courier New" w:hAnsi="Courier New" w:cs="Courier New" w:hint="default"/>
      </w:rPr>
    </w:lvl>
    <w:lvl w:ilvl="8">
      <w:start w:val="1"/>
      <w:numFmt w:val="bullet"/>
      <w:lvlText w:val=""/>
      <w:lvlJc w:val="left"/>
      <w:pPr>
        <w:tabs>
          <w:tab w:val="num" w:pos="6066"/>
        </w:tabs>
        <w:ind w:left="6066" w:hanging="360"/>
      </w:pPr>
      <w:rPr>
        <w:rFonts w:ascii="Wingdings" w:hAnsi="Wingdings" w:cs="Wingdings" w:hint="default"/>
      </w:rPr>
    </w:lvl>
  </w:abstractNum>
  <w:abstractNum w:abstractNumId="13" w15:restartNumberingAfterBreak="0">
    <w:nsid w:val="52AE25A2"/>
    <w:multiLevelType w:val="hybridMultilevel"/>
    <w:tmpl w:val="E9EC90AA"/>
    <w:lvl w:ilvl="0" w:tplc="FFFFFFFF">
      <w:start w:val="10"/>
      <w:numFmt w:val="decimal"/>
      <w:pStyle w:val="StyleHeading3Heading3CharCharCharSectionHeader3CharChar"/>
      <w:lvlText w:val="%10."/>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2A2695"/>
    <w:multiLevelType w:val="hybridMultilevel"/>
    <w:tmpl w:val="ACE8DF52"/>
    <w:lvl w:ilvl="0" w:tplc="4634A14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61461539"/>
    <w:multiLevelType w:val="multilevel"/>
    <w:tmpl w:val="AE2A0ABC"/>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3853423"/>
    <w:multiLevelType w:val="hybridMultilevel"/>
    <w:tmpl w:val="24E83A0C"/>
    <w:lvl w:ilvl="0" w:tplc="47D2BC1A">
      <w:start w:val="1"/>
      <w:numFmt w:val="decimal"/>
      <w:pStyle w:val="BNPPBulletParagraph"/>
      <w:lvlText w:val="%1."/>
      <w:lvlJc w:val="left"/>
      <w:pPr>
        <w:ind w:left="720" w:hanging="360"/>
      </w:pPr>
      <w:rPr>
        <w:rFonts w:ascii="Times New Roman" w:eastAsia="Times New Roman" w:hAnsi="Times New Roman" w:hint="default"/>
        <w:b/>
        <w:bCs/>
        <w:i w:val="0"/>
        <w:iCs w:val="0"/>
        <w:caps w:val="0"/>
        <w:strike w:val="0"/>
        <w:dstrike w:val="0"/>
        <w:vanish w:val="0"/>
        <w:color w:val="auto"/>
        <w:spacing w:val="0"/>
        <w:w w:val="100"/>
        <w:position w:val="0"/>
        <w:sz w:val="26"/>
        <w:szCs w:val="26"/>
        <w:u w:val="none"/>
        <w:vertAlign w:val="baseline"/>
      </w:rPr>
    </w:lvl>
    <w:lvl w:ilvl="1" w:tplc="3D066BBA">
      <w:start w:val="1"/>
      <w:numFmt w:val="lowerRoman"/>
      <w:lvlText w:val="%2."/>
      <w:lvlJc w:val="left"/>
      <w:pPr>
        <w:ind w:left="1800" w:hanging="72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pStyle w:val="tbang"/>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0A4030"/>
    <w:multiLevelType w:val="hybridMultilevel"/>
    <w:tmpl w:val="D3D8A048"/>
    <w:lvl w:ilvl="0" w:tplc="75BC30D4">
      <w:numFmt w:val="bullet"/>
      <w:pStyle w:val="n2"/>
      <w:lvlText w:val="+"/>
      <w:lvlJc w:val="left"/>
      <w:pPr>
        <w:ind w:left="1854" w:hanging="360"/>
      </w:pPr>
      <w:rPr>
        <w:rFonts w:ascii="Times New Roman" w:eastAsia="Times New Roman" w:hAnsi="Times New Roman"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18" w15:restartNumberingAfterBreak="0">
    <w:nsid w:val="6AEC2388"/>
    <w:multiLevelType w:val="hybridMultilevel"/>
    <w:tmpl w:val="F93E8870"/>
    <w:lvl w:ilvl="0" w:tplc="0409000D">
      <w:start w:val="1"/>
      <w:numFmt w:val="bullet"/>
      <w:pStyle w:val="n1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start w:val="1"/>
      <w:numFmt w:val="bullet"/>
      <w:lvlText w:val=""/>
      <w:lvlJc w:val="left"/>
      <w:pPr>
        <w:ind w:left="2217" w:hanging="360"/>
      </w:pPr>
      <w:rPr>
        <w:rFonts w:ascii="Wingdings" w:hAnsi="Wingdings" w:hint="default"/>
      </w:rPr>
    </w:lvl>
    <w:lvl w:ilvl="3" w:tplc="04090001">
      <w:start w:val="1"/>
      <w:numFmt w:val="bullet"/>
      <w:lvlText w:val=""/>
      <w:lvlJc w:val="left"/>
      <w:pPr>
        <w:ind w:left="2937" w:hanging="360"/>
      </w:pPr>
      <w:rPr>
        <w:rFonts w:ascii="Symbol" w:hAnsi="Symbol" w:hint="default"/>
      </w:rPr>
    </w:lvl>
    <w:lvl w:ilvl="4" w:tplc="04090003">
      <w:start w:val="1"/>
      <w:numFmt w:val="bullet"/>
      <w:lvlText w:val="o"/>
      <w:lvlJc w:val="left"/>
      <w:pPr>
        <w:ind w:left="3657" w:hanging="360"/>
      </w:pPr>
      <w:rPr>
        <w:rFonts w:ascii="Courier New" w:hAnsi="Courier New" w:cs="Courier New" w:hint="default"/>
      </w:rPr>
    </w:lvl>
    <w:lvl w:ilvl="5" w:tplc="04090005">
      <w:start w:val="1"/>
      <w:numFmt w:val="bullet"/>
      <w:lvlText w:val=""/>
      <w:lvlJc w:val="left"/>
      <w:pPr>
        <w:ind w:left="4377" w:hanging="360"/>
      </w:pPr>
      <w:rPr>
        <w:rFonts w:ascii="Wingdings" w:hAnsi="Wingdings" w:hint="default"/>
      </w:rPr>
    </w:lvl>
    <w:lvl w:ilvl="6" w:tplc="04090001">
      <w:start w:val="1"/>
      <w:numFmt w:val="bullet"/>
      <w:lvlText w:val=""/>
      <w:lvlJc w:val="left"/>
      <w:pPr>
        <w:ind w:left="5097" w:hanging="360"/>
      </w:pPr>
      <w:rPr>
        <w:rFonts w:ascii="Symbol" w:hAnsi="Symbol" w:hint="default"/>
      </w:rPr>
    </w:lvl>
    <w:lvl w:ilvl="7" w:tplc="04090003">
      <w:start w:val="1"/>
      <w:numFmt w:val="bullet"/>
      <w:lvlText w:val="o"/>
      <w:lvlJc w:val="left"/>
      <w:pPr>
        <w:ind w:left="5817" w:hanging="360"/>
      </w:pPr>
      <w:rPr>
        <w:rFonts w:ascii="Courier New" w:hAnsi="Courier New" w:cs="Courier New" w:hint="default"/>
      </w:rPr>
    </w:lvl>
    <w:lvl w:ilvl="8" w:tplc="04090005">
      <w:start w:val="1"/>
      <w:numFmt w:val="bullet"/>
      <w:lvlText w:val=""/>
      <w:lvlJc w:val="left"/>
      <w:pPr>
        <w:ind w:left="6537" w:hanging="360"/>
      </w:pPr>
      <w:rPr>
        <w:rFonts w:ascii="Wingdings" w:hAnsi="Wingdings" w:hint="default"/>
      </w:rPr>
    </w:lvl>
  </w:abstractNum>
  <w:abstractNum w:abstractNumId="19" w15:restartNumberingAfterBreak="0">
    <w:nsid w:val="7CFC1FC2"/>
    <w:multiLevelType w:val="hybridMultilevel"/>
    <w:tmpl w:val="36D4AB6C"/>
    <w:lvl w:ilvl="0" w:tplc="DDE89DC4">
      <w:start w:val="1"/>
      <w:numFmt w:val="bullet"/>
      <w:pStyle w:val="ListBullet1"/>
      <w:lvlText w:val=""/>
      <w:lvlJc w:val="left"/>
      <w:pPr>
        <w:ind w:left="1571" w:hanging="360"/>
      </w:pPr>
      <w:rPr>
        <w:rFonts w:ascii="Symbol" w:hAnsi="Symbol" w:cs="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cs="Wingdings" w:hint="default"/>
      </w:rPr>
    </w:lvl>
    <w:lvl w:ilvl="3" w:tplc="04090001">
      <w:start w:val="1"/>
      <w:numFmt w:val="bullet"/>
      <w:lvlText w:val=""/>
      <w:lvlJc w:val="left"/>
      <w:pPr>
        <w:ind w:left="3731" w:hanging="360"/>
      </w:pPr>
      <w:rPr>
        <w:rFonts w:ascii="Symbol" w:hAnsi="Symbol" w:cs="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cs="Wingdings" w:hint="default"/>
      </w:rPr>
    </w:lvl>
    <w:lvl w:ilvl="6" w:tplc="04090001">
      <w:start w:val="1"/>
      <w:numFmt w:val="bullet"/>
      <w:lvlText w:val=""/>
      <w:lvlJc w:val="left"/>
      <w:pPr>
        <w:ind w:left="5891" w:hanging="360"/>
      </w:pPr>
      <w:rPr>
        <w:rFonts w:ascii="Symbol" w:hAnsi="Symbol" w:cs="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cs="Wingdings" w:hint="default"/>
      </w:rPr>
    </w:lvl>
  </w:abstractNum>
  <w:num w:numId="1">
    <w:abstractNumId w:val="5"/>
  </w:num>
  <w:num w:numId="2">
    <w:abstractNumId w:val="6"/>
  </w:num>
  <w:num w:numId="3">
    <w:abstractNumId w:val="7"/>
  </w:num>
  <w:num w:numId="4">
    <w:abstractNumId w:val="16"/>
  </w:num>
  <w:num w:numId="5">
    <w:abstractNumId w:val="1"/>
  </w:num>
  <w:num w:numId="6">
    <w:abstractNumId w:val="11"/>
  </w:num>
  <w:num w:numId="7">
    <w:abstractNumId w:val="17"/>
  </w:num>
  <w:num w:numId="8">
    <w:abstractNumId w:val="10"/>
  </w:num>
  <w:num w:numId="9">
    <w:abstractNumId w:val="12"/>
  </w:num>
  <w:num w:numId="10">
    <w:abstractNumId w:val="19"/>
  </w:num>
  <w:num w:numId="11">
    <w:abstractNumId w:val="8"/>
  </w:num>
  <w:num w:numId="12">
    <w:abstractNumId w:val="13"/>
  </w:num>
  <w:num w:numId="13">
    <w:abstractNumId w:val="3"/>
  </w:num>
  <w:num w:numId="14">
    <w:abstractNumId w:val="9"/>
  </w:num>
  <w:num w:numId="15">
    <w:abstractNumId w:val="18"/>
  </w:num>
  <w:num w:numId="16">
    <w:abstractNumId w:val="2"/>
  </w:num>
  <w:num w:numId="17">
    <w:abstractNumId w:val="0"/>
    <w:lvlOverride w:ilvl="0">
      <w:startOverride w:val="1"/>
    </w:lvlOverride>
  </w:num>
  <w:num w:numId="18">
    <w:abstractNumId w:val="4"/>
  </w:num>
  <w:num w:numId="19">
    <w:abstractNumId w:val="14"/>
  </w:num>
  <w:num w:numId="20">
    <w:abstractNumId w:val="8"/>
  </w:num>
  <w:num w:numId="21">
    <w:abstractNumId w:val="15"/>
  </w:num>
  <w:num w:numId="22">
    <w:abstractNumId w:val="8"/>
  </w:num>
  <w:num w:numId="2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defaultTabStop w:val="720"/>
  <w:doNotHyphenateCaps/>
  <w:drawingGridHorizontalSpacing w:val="130"/>
  <w:displayHorizontalDrawingGridEvery w:val="2"/>
  <w:displayVerticalDrawingGridEvery w:val="2"/>
  <w:noPunctuationKerning/>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E90"/>
    <w:rsid w:val="000003EA"/>
    <w:rsid w:val="00001C0C"/>
    <w:rsid w:val="000029BB"/>
    <w:rsid w:val="00002DE0"/>
    <w:rsid w:val="00005BBE"/>
    <w:rsid w:val="00005FD2"/>
    <w:rsid w:val="00007E08"/>
    <w:rsid w:val="00010EF8"/>
    <w:rsid w:val="00011055"/>
    <w:rsid w:val="00011B53"/>
    <w:rsid w:val="00015F84"/>
    <w:rsid w:val="0002028F"/>
    <w:rsid w:val="00021389"/>
    <w:rsid w:val="0002197A"/>
    <w:rsid w:val="000227A3"/>
    <w:rsid w:val="00023F32"/>
    <w:rsid w:val="000252BC"/>
    <w:rsid w:val="00027E24"/>
    <w:rsid w:val="00030978"/>
    <w:rsid w:val="00030EDD"/>
    <w:rsid w:val="00031A2F"/>
    <w:rsid w:val="00033646"/>
    <w:rsid w:val="00033FDC"/>
    <w:rsid w:val="00034C59"/>
    <w:rsid w:val="0003749C"/>
    <w:rsid w:val="00037734"/>
    <w:rsid w:val="000418F8"/>
    <w:rsid w:val="00042B45"/>
    <w:rsid w:val="00042F8A"/>
    <w:rsid w:val="00043A52"/>
    <w:rsid w:val="00044052"/>
    <w:rsid w:val="0004407E"/>
    <w:rsid w:val="00044100"/>
    <w:rsid w:val="000443A0"/>
    <w:rsid w:val="000445A1"/>
    <w:rsid w:val="000447EE"/>
    <w:rsid w:val="00045FC2"/>
    <w:rsid w:val="00047E0D"/>
    <w:rsid w:val="00052EC6"/>
    <w:rsid w:val="0005395C"/>
    <w:rsid w:val="0005441D"/>
    <w:rsid w:val="000549EB"/>
    <w:rsid w:val="00054D1B"/>
    <w:rsid w:val="000556C0"/>
    <w:rsid w:val="00055D51"/>
    <w:rsid w:val="00060082"/>
    <w:rsid w:val="000605D2"/>
    <w:rsid w:val="00061090"/>
    <w:rsid w:val="00061173"/>
    <w:rsid w:val="000613F2"/>
    <w:rsid w:val="00061F3B"/>
    <w:rsid w:val="000621AF"/>
    <w:rsid w:val="0006298A"/>
    <w:rsid w:val="000635D0"/>
    <w:rsid w:val="00070096"/>
    <w:rsid w:val="00070FA0"/>
    <w:rsid w:val="0007103B"/>
    <w:rsid w:val="00071124"/>
    <w:rsid w:val="00071E90"/>
    <w:rsid w:val="000735B9"/>
    <w:rsid w:val="000757B4"/>
    <w:rsid w:val="00075856"/>
    <w:rsid w:val="00081275"/>
    <w:rsid w:val="00081ABB"/>
    <w:rsid w:val="000829EA"/>
    <w:rsid w:val="00082F23"/>
    <w:rsid w:val="00083C54"/>
    <w:rsid w:val="00084843"/>
    <w:rsid w:val="00086DB7"/>
    <w:rsid w:val="00087977"/>
    <w:rsid w:val="00090BDA"/>
    <w:rsid w:val="00091C9B"/>
    <w:rsid w:val="00092149"/>
    <w:rsid w:val="00093A6C"/>
    <w:rsid w:val="00094FE6"/>
    <w:rsid w:val="000953CC"/>
    <w:rsid w:val="000956D2"/>
    <w:rsid w:val="00095C7F"/>
    <w:rsid w:val="00095E7A"/>
    <w:rsid w:val="00096882"/>
    <w:rsid w:val="000977CB"/>
    <w:rsid w:val="000A0563"/>
    <w:rsid w:val="000A6264"/>
    <w:rsid w:val="000A772F"/>
    <w:rsid w:val="000A7815"/>
    <w:rsid w:val="000A7A51"/>
    <w:rsid w:val="000A7E40"/>
    <w:rsid w:val="000B3F59"/>
    <w:rsid w:val="000B451C"/>
    <w:rsid w:val="000B57DA"/>
    <w:rsid w:val="000B61C5"/>
    <w:rsid w:val="000B6676"/>
    <w:rsid w:val="000B6D96"/>
    <w:rsid w:val="000B746E"/>
    <w:rsid w:val="000C03A5"/>
    <w:rsid w:val="000C06A2"/>
    <w:rsid w:val="000C137D"/>
    <w:rsid w:val="000C1580"/>
    <w:rsid w:val="000C1AF5"/>
    <w:rsid w:val="000C2233"/>
    <w:rsid w:val="000D20E5"/>
    <w:rsid w:val="000D21C6"/>
    <w:rsid w:val="000D2D8C"/>
    <w:rsid w:val="000D377A"/>
    <w:rsid w:val="000D3DBA"/>
    <w:rsid w:val="000D48AE"/>
    <w:rsid w:val="000D62D5"/>
    <w:rsid w:val="000D66B1"/>
    <w:rsid w:val="000D6B60"/>
    <w:rsid w:val="000D735E"/>
    <w:rsid w:val="000D7C48"/>
    <w:rsid w:val="000E0AAD"/>
    <w:rsid w:val="000E2807"/>
    <w:rsid w:val="000E30C9"/>
    <w:rsid w:val="000E53E2"/>
    <w:rsid w:val="000E6481"/>
    <w:rsid w:val="000E6CFC"/>
    <w:rsid w:val="000E700D"/>
    <w:rsid w:val="000E7239"/>
    <w:rsid w:val="000E7AEA"/>
    <w:rsid w:val="000F0DFF"/>
    <w:rsid w:val="000F13FF"/>
    <w:rsid w:val="000F6E2F"/>
    <w:rsid w:val="001003A3"/>
    <w:rsid w:val="0010085D"/>
    <w:rsid w:val="0010206B"/>
    <w:rsid w:val="00103D3B"/>
    <w:rsid w:val="00104372"/>
    <w:rsid w:val="001060DA"/>
    <w:rsid w:val="00107315"/>
    <w:rsid w:val="00107E3C"/>
    <w:rsid w:val="00110805"/>
    <w:rsid w:val="001109B2"/>
    <w:rsid w:val="00112707"/>
    <w:rsid w:val="001127D6"/>
    <w:rsid w:val="00113911"/>
    <w:rsid w:val="001149F1"/>
    <w:rsid w:val="0011527A"/>
    <w:rsid w:val="00116FE4"/>
    <w:rsid w:val="0011763E"/>
    <w:rsid w:val="00120066"/>
    <w:rsid w:val="001203A4"/>
    <w:rsid w:val="001220E3"/>
    <w:rsid w:val="00122387"/>
    <w:rsid w:val="00123F16"/>
    <w:rsid w:val="00124344"/>
    <w:rsid w:val="00125241"/>
    <w:rsid w:val="00133C3C"/>
    <w:rsid w:val="00134171"/>
    <w:rsid w:val="00135C05"/>
    <w:rsid w:val="00137054"/>
    <w:rsid w:val="001411BD"/>
    <w:rsid w:val="00141C53"/>
    <w:rsid w:val="00141DA3"/>
    <w:rsid w:val="00142516"/>
    <w:rsid w:val="001441C8"/>
    <w:rsid w:val="00151004"/>
    <w:rsid w:val="001512EF"/>
    <w:rsid w:val="001542D2"/>
    <w:rsid w:val="001549E3"/>
    <w:rsid w:val="00154E25"/>
    <w:rsid w:val="00155D65"/>
    <w:rsid w:val="00156870"/>
    <w:rsid w:val="0015751A"/>
    <w:rsid w:val="001608CA"/>
    <w:rsid w:val="00161A1A"/>
    <w:rsid w:val="00161FC6"/>
    <w:rsid w:val="001625D9"/>
    <w:rsid w:val="00165851"/>
    <w:rsid w:val="00166CB3"/>
    <w:rsid w:val="00167D92"/>
    <w:rsid w:val="001725B4"/>
    <w:rsid w:val="00172E80"/>
    <w:rsid w:val="00173959"/>
    <w:rsid w:val="0017672C"/>
    <w:rsid w:val="00180F87"/>
    <w:rsid w:val="00181430"/>
    <w:rsid w:val="00181D74"/>
    <w:rsid w:val="0018313A"/>
    <w:rsid w:val="0018559F"/>
    <w:rsid w:val="001862FA"/>
    <w:rsid w:val="00191C72"/>
    <w:rsid w:val="00192721"/>
    <w:rsid w:val="00192E58"/>
    <w:rsid w:val="0019488B"/>
    <w:rsid w:val="00194E9D"/>
    <w:rsid w:val="00194F03"/>
    <w:rsid w:val="00196EC2"/>
    <w:rsid w:val="001A1292"/>
    <w:rsid w:val="001A4EA5"/>
    <w:rsid w:val="001A65BB"/>
    <w:rsid w:val="001B002C"/>
    <w:rsid w:val="001B06A3"/>
    <w:rsid w:val="001B0C95"/>
    <w:rsid w:val="001B12DE"/>
    <w:rsid w:val="001B263E"/>
    <w:rsid w:val="001B2BB3"/>
    <w:rsid w:val="001B4B9A"/>
    <w:rsid w:val="001B7849"/>
    <w:rsid w:val="001C0542"/>
    <w:rsid w:val="001C0E86"/>
    <w:rsid w:val="001C1C5C"/>
    <w:rsid w:val="001C23B1"/>
    <w:rsid w:val="001C384C"/>
    <w:rsid w:val="001C4033"/>
    <w:rsid w:val="001C504C"/>
    <w:rsid w:val="001C7563"/>
    <w:rsid w:val="001D0FBD"/>
    <w:rsid w:val="001D1BB0"/>
    <w:rsid w:val="001D1E49"/>
    <w:rsid w:val="001D498E"/>
    <w:rsid w:val="001D6944"/>
    <w:rsid w:val="001D6E78"/>
    <w:rsid w:val="001E05B5"/>
    <w:rsid w:val="001E0E65"/>
    <w:rsid w:val="001E1DF0"/>
    <w:rsid w:val="001E202E"/>
    <w:rsid w:val="001E25D3"/>
    <w:rsid w:val="001E2624"/>
    <w:rsid w:val="001E3725"/>
    <w:rsid w:val="001E4A4E"/>
    <w:rsid w:val="001E69F5"/>
    <w:rsid w:val="001E7FEC"/>
    <w:rsid w:val="001F0880"/>
    <w:rsid w:val="001F0967"/>
    <w:rsid w:val="001F1C6C"/>
    <w:rsid w:val="001F2861"/>
    <w:rsid w:val="001F41D0"/>
    <w:rsid w:val="001F4392"/>
    <w:rsid w:val="001F4AC6"/>
    <w:rsid w:val="001F715C"/>
    <w:rsid w:val="0020027F"/>
    <w:rsid w:val="002008D9"/>
    <w:rsid w:val="00200B74"/>
    <w:rsid w:val="00200C4B"/>
    <w:rsid w:val="0020128B"/>
    <w:rsid w:val="00203AF4"/>
    <w:rsid w:val="0020528B"/>
    <w:rsid w:val="0020595D"/>
    <w:rsid w:val="00206260"/>
    <w:rsid w:val="002079B1"/>
    <w:rsid w:val="00210099"/>
    <w:rsid w:val="00210C2F"/>
    <w:rsid w:val="00210C35"/>
    <w:rsid w:val="00211179"/>
    <w:rsid w:val="00211D2B"/>
    <w:rsid w:val="00214C05"/>
    <w:rsid w:val="002154B1"/>
    <w:rsid w:val="00215DEA"/>
    <w:rsid w:val="00216CE8"/>
    <w:rsid w:val="00221555"/>
    <w:rsid w:val="002227FD"/>
    <w:rsid w:val="002231F4"/>
    <w:rsid w:val="00225C05"/>
    <w:rsid w:val="00225DC5"/>
    <w:rsid w:val="00227FAC"/>
    <w:rsid w:val="00231EB2"/>
    <w:rsid w:val="0023201A"/>
    <w:rsid w:val="002323A4"/>
    <w:rsid w:val="00232DBD"/>
    <w:rsid w:val="00234F74"/>
    <w:rsid w:val="00235D09"/>
    <w:rsid w:val="0023667F"/>
    <w:rsid w:val="00240753"/>
    <w:rsid w:val="00240B03"/>
    <w:rsid w:val="00240D26"/>
    <w:rsid w:val="00242964"/>
    <w:rsid w:val="002446A8"/>
    <w:rsid w:val="0024492A"/>
    <w:rsid w:val="00245148"/>
    <w:rsid w:val="002468D1"/>
    <w:rsid w:val="00252729"/>
    <w:rsid w:val="00252F79"/>
    <w:rsid w:val="00253CA5"/>
    <w:rsid w:val="00256A44"/>
    <w:rsid w:val="00257DE1"/>
    <w:rsid w:val="0026012E"/>
    <w:rsid w:val="00260C3B"/>
    <w:rsid w:val="00262379"/>
    <w:rsid w:val="00263B9B"/>
    <w:rsid w:val="002665C9"/>
    <w:rsid w:val="002672CC"/>
    <w:rsid w:val="002673CF"/>
    <w:rsid w:val="00270056"/>
    <w:rsid w:val="00271C22"/>
    <w:rsid w:val="002724A5"/>
    <w:rsid w:val="0027565D"/>
    <w:rsid w:val="00276C61"/>
    <w:rsid w:val="00277259"/>
    <w:rsid w:val="00277557"/>
    <w:rsid w:val="00277E2F"/>
    <w:rsid w:val="00280AFE"/>
    <w:rsid w:val="00281FF7"/>
    <w:rsid w:val="0028208B"/>
    <w:rsid w:val="0028547B"/>
    <w:rsid w:val="00287575"/>
    <w:rsid w:val="00287E61"/>
    <w:rsid w:val="002903B0"/>
    <w:rsid w:val="002903EA"/>
    <w:rsid w:val="00291624"/>
    <w:rsid w:val="00291D51"/>
    <w:rsid w:val="00293DEE"/>
    <w:rsid w:val="00295840"/>
    <w:rsid w:val="0029602A"/>
    <w:rsid w:val="00296D1C"/>
    <w:rsid w:val="002A1493"/>
    <w:rsid w:val="002A32C9"/>
    <w:rsid w:val="002A34DA"/>
    <w:rsid w:val="002A35B2"/>
    <w:rsid w:val="002A3B69"/>
    <w:rsid w:val="002A5EC5"/>
    <w:rsid w:val="002A71E6"/>
    <w:rsid w:val="002A7280"/>
    <w:rsid w:val="002B094B"/>
    <w:rsid w:val="002B0F20"/>
    <w:rsid w:val="002B18C5"/>
    <w:rsid w:val="002B18E0"/>
    <w:rsid w:val="002B3373"/>
    <w:rsid w:val="002B4580"/>
    <w:rsid w:val="002B4BF1"/>
    <w:rsid w:val="002B4ED2"/>
    <w:rsid w:val="002B582B"/>
    <w:rsid w:val="002B7EE1"/>
    <w:rsid w:val="002C010F"/>
    <w:rsid w:val="002C1E64"/>
    <w:rsid w:val="002C3A2E"/>
    <w:rsid w:val="002C3CE0"/>
    <w:rsid w:val="002C5199"/>
    <w:rsid w:val="002C548B"/>
    <w:rsid w:val="002C5A80"/>
    <w:rsid w:val="002C6238"/>
    <w:rsid w:val="002C6E60"/>
    <w:rsid w:val="002C7224"/>
    <w:rsid w:val="002C7BEF"/>
    <w:rsid w:val="002D0E30"/>
    <w:rsid w:val="002D1A2F"/>
    <w:rsid w:val="002D28F6"/>
    <w:rsid w:val="002D3BEF"/>
    <w:rsid w:val="002D699B"/>
    <w:rsid w:val="002D7676"/>
    <w:rsid w:val="002D7700"/>
    <w:rsid w:val="002D780D"/>
    <w:rsid w:val="002D7821"/>
    <w:rsid w:val="002D7C4D"/>
    <w:rsid w:val="002D7CA9"/>
    <w:rsid w:val="002E119A"/>
    <w:rsid w:val="002E160E"/>
    <w:rsid w:val="002E1B3C"/>
    <w:rsid w:val="002E21D9"/>
    <w:rsid w:val="002E37F9"/>
    <w:rsid w:val="002E3D86"/>
    <w:rsid w:val="002E5306"/>
    <w:rsid w:val="002E5B75"/>
    <w:rsid w:val="002E67BE"/>
    <w:rsid w:val="002E7005"/>
    <w:rsid w:val="002E7271"/>
    <w:rsid w:val="002F040A"/>
    <w:rsid w:val="002F0FBE"/>
    <w:rsid w:val="002F1CC2"/>
    <w:rsid w:val="002F2133"/>
    <w:rsid w:val="002F2E00"/>
    <w:rsid w:val="002F6135"/>
    <w:rsid w:val="002F6FB4"/>
    <w:rsid w:val="002F7061"/>
    <w:rsid w:val="003014D9"/>
    <w:rsid w:val="00302D01"/>
    <w:rsid w:val="0030365C"/>
    <w:rsid w:val="00304B48"/>
    <w:rsid w:val="00305022"/>
    <w:rsid w:val="00306638"/>
    <w:rsid w:val="00307B38"/>
    <w:rsid w:val="00311E90"/>
    <w:rsid w:val="00311EB8"/>
    <w:rsid w:val="00315923"/>
    <w:rsid w:val="00315D07"/>
    <w:rsid w:val="00316DB9"/>
    <w:rsid w:val="00316F26"/>
    <w:rsid w:val="003173D5"/>
    <w:rsid w:val="00317BA3"/>
    <w:rsid w:val="00320C48"/>
    <w:rsid w:val="00321314"/>
    <w:rsid w:val="00323B44"/>
    <w:rsid w:val="003246C2"/>
    <w:rsid w:val="00325C29"/>
    <w:rsid w:val="00325D9B"/>
    <w:rsid w:val="003316F4"/>
    <w:rsid w:val="003329CB"/>
    <w:rsid w:val="00332A50"/>
    <w:rsid w:val="00333A36"/>
    <w:rsid w:val="003351FC"/>
    <w:rsid w:val="003355E6"/>
    <w:rsid w:val="00336872"/>
    <w:rsid w:val="00336D1E"/>
    <w:rsid w:val="00336E4B"/>
    <w:rsid w:val="003400E8"/>
    <w:rsid w:val="00340CBE"/>
    <w:rsid w:val="003419B7"/>
    <w:rsid w:val="00341C28"/>
    <w:rsid w:val="0034214F"/>
    <w:rsid w:val="00342263"/>
    <w:rsid w:val="00342BF6"/>
    <w:rsid w:val="00343844"/>
    <w:rsid w:val="0034595B"/>
    <w:rsid w:val="00345CF2"/>
    <w:rsid w:val="0034757F"/>
    <w:rsid w:val="00347D2E"/>
    <w:rsid w:val="00350F0F"/>
    <w:rsid w:val="00351111"/>
    <w:rsid w:val="003523D2"/>
    <w:rsid w:val="00352D38"/>
    <w:rsid w:val="00353A1B"/>
    <w:rsid w:val="003560B8"/>
    <w:rsid w:val="00357B21"/>
    <w:rsid w:val="00360628"/>
    <w:rsid w:val="0036136A"/>
    <w:rsid w:val="00363B9F"/>
    <w:rsid w:val="00364776"/>
    <w:rsid w:val="00364BD9"/>
    <w:rsid w:val="00364FD2"/>
    <w:rsid w:val="003703D3"/>
    <w:rsid w:val="003712B5"/>
    <w:rsid w:val="00371BC7"/>
    <w:rsid w:val="0037253F"/>
    <w:rsid w:val="003748C5"/>
    <w:rsid w:val="00374E96"/>
    <w:rsid w:val="00376647"/>
    <w:rsid w:val="0038022B"/>
    <w:rsid w:val="00381A1D"/>
    <w:rsid w:val="00381CBD"/>
    <w:rsid w:val="00387446"/>
    <w:rsid w:val="0039075F"/>
    <w:rsid w:val="00391DC7"/>
    <w:rsid w:val="003920DC"/>
    <w:rsid w:val="003952A1"/>
    <w:rsid w:val="00397024"/>
    <w:rsid w:val="00397667"/>
    <w:rsid w:val="00397EE6"/>
    <w:rsid w:val="003A0635"/>
    <w:rsid w:val="003A1145"/>
    <w:rsid w:val="003A327E"/>
    <w:rsid w:val="003B03C2"/>
    <w:rsid w:val="003B04C5"/>
    <w:rsid w:val="003B121D"/>
    <w:rsid w:val="003B1E40"/>
    <w:rsid w:val="003B334D"/>
    <w:rsid w:val="003B3FBC"/>
    <w:rsid w:val="003B4547"/>
    <w:rsid w:val="003B4704"/>
    <w:rsid w:val="003B7403"/>
    <w:rsid w:val="003B7FB4"/>
    <w:rsid w:val="003C01AF"/>
    <w:rsid w:val="003C02CC"/>
    <w:rsid w:val="003C05CB"/>
    <w:rsid w:val="003C2197"/>
    <w:rsid w:val="003C27AF"/>
    <w:rsid w:val="003C2D36"/>
    <w:rsid w:val="003C2DE8"/>
    <w:rsid w:val="003C39B3"/>
    <w:rsid w:val="003C44C0"/>
    <w:rsid w:val="003C5142"/>
    <w:rsid w:val="003C6F54"/>
    <w:rsid w:val="003C7D89"/>
    <w:rsid w:val="003D0EAC"/>
    <w:rsid w:val="003D0F18"/>
    <w:rsid w:val="003D123C"/>
    <w:rsid w:val="003D1293"/>
    <w:rsid w:val="003D28A5"/>
    <w:rsid w:val="003D382E"/>
    <w:rsid w:val="003D4FEA"/>
    <w:rsid w:val="003D55F0"/>
    <w:rsid w:val="003D561F"/>
    <w:rsid w:val="003D5FF7"/>
    <w:rsid w:val="003D7256"/>
    <w:rsid w:val="003D7714"/>
    <w:rsid w:val="003E1262"/>
    <w:rsid w:val="003E1975"/>
    <w:rsid w:val="003E32F8"/>
    <w:rsid w:val="003E4BAC"/>
    <w:rsid w:val="003E4EDE"/>
    <w:rsid w:val="003E6462"/>
    <w:rsid w:val="003E6520"/>
    <w:rsid w:val="003E6D9E"/>
    <w:rsid w:val="003F019A"/>
    <w:rsid w:val="003F18FE"/>
    <w:rsid w:val="003F2291"/>
    <w:rsid w:val="003F30A8"/>
    <w:rsid w:val="003F440D"/>
    <w:rsid w:val="003F4A54"/>
    <w:rsid w:val="00401B04"/>
    <w:rsid w:val="004022B5"/>
    <w:rsid w:val="00403704"/>
    <w:rsid w:val="004045FE"/>
    <w:rsid w:val="00404DF5"/>
    <w:rsid w:val="0040696A"/>
    <w:rsid w:val="00407111"/>
    <w:rsid w:val="004120CD"/>
    <w:rsid w:val="004129CF"/>
    <w:rsid w:val="004146D8"/>
    <w:rsid w:val="004168F6"/>
    <w:rsid w:val="00422A9A"/>
    <w:rsid w:val="004232EA"/>
    <w:rsid w:val="004254DC"/>
    <w:rsid w:val="00427F34"/>
    <w:rsid w:val="00430269"/>
    <w:rsid w:val="004311DA"/>
    <w:rsid w:val="004318D3"/>
    <w:rsid w:val="00432207"/>
    <w:rsid w:val="004333DA"/>
    <w:rsid w:val="00433D29"/>
    <w:rsid w:val="00433E6D"/>
    <w:rsid w:val="00434BDA"/>
    <w:rsid w:val="0043506C"/>
    <w:rsid w:val="0044310B"/>
    <w:rsid w:val="00445665"/>
    <w:rsid w:val="00445E84"/>
    <w:rsid w:val="00446DF0"/>
    <w:rsid w:val="004473FF"/>
    <w:rsid w:val="0045101C"/>
    <w:rsid w:val="004513B3"/>
    <w:rsid w:val="00452E52"/>
    <w:rsid w:val="00453A01"/>
    <w:rsid w:val="00453A46"/>
    <w:rsid w:val="00454D02"/>
    <w:rsid w:val="004560E6"/>
    <w:rsid w:val="00456D58"/>
    <w:rsid w:val="00457C91"/>
    <w:rsid w:val="004620C5"/>
    <w:rsid w:val="00463E52"/>
    <w:rsid w:val="004674FB"/>
    <w:rsid w:val="00467D0A"/>
    <w:rsid w:val="00470CFB"/>
    <w:rsid w:val="004711CD"/>
    <w:rsid w:val="004711CF"/>
    <w:rsid w:val="00471CA9"/>
    <w:rsid w:val="00475314"/>
    <w:rsid w:val="0047583D"/>
    <w:rsid w:val="00475E19"/>
    <w:rsid w:val="0048029C"/>
    <w:rsid w:val="00480B73"/>
    <w:rsid w:val="00481372"/>
    <w:rsid w:val="004814BC"/>
    <w:rsid w:val="00482DD6"/>
    <w:rsid w:val="00485CA0"/>
    <w:rsid w:val="00486A4B"/>
    <w:rsid w:val="004875E6"/>
    <w:rsid w:val="004876E5"/>
    <w:rsid w:val="0049039E"/>
    <w:rsid w:val="004914F8"/>
    <w:rsid w:val="0049274C"/>
    <w:rsid w:val="00492D64"/>
    <w:rsid w:val="00493057"/>
    <w:rsid w:val="004939F1"/>
    <w:rsid w:val="004963B3"/>
    <w:rsid w:val="004A0B8F"/>
    <w:rsid w:val="004A0C33"/>
    <w:rsid w:val="004B373E"/>
    <w:rsid w:val="004B3CE0"/>
    <w:rsid w:val="004B41FC"/>
    <w:rsid w:val="004B57D5"/>
    <w:rsid w:val="004B57DE"/>
    <w:rsid w:val="004B6BC4"/>
    <w:rsid w:val="004B6F9A"/>
    <w:rsid w:val="004B7DB1"/>
    <w:rsid w:val="004C0139"/>
    <w:rsid w:val="004C1B0F"/>
    <w:rsid w:val="004C29E1"/>
    <w:rsid w:val="004C2BEC"/>
    <w:rsid w:val="004C32CF"/>
    <w:rsid w:val="004C6143"/>
    <w:rsid w:val="004C7631"/>
    <w:rsid w:val="004C7F17"/>
    <w:rsid w:val="004D110E"/>
    <w:rsid w:val="004D318F"/>
    <w:rsid w:val="004D35DE"/>
    <w:rsid w:val="004D4260"/>
    <w:rsid w:val="004D4D95"/>
    <w:rsid w:val="004D53E8"/>
    <w:rsid w:val="004D6316"/>
    <w:rsid w:val="004D74F1"/>
    <w:rsid w:val="004D7FE2"/>
    <w:rsid w:val="004E052D"/>
    <w:rsid w:val="004E0F80"/>
    <w:rsid w:val="004E1A19"/>
    <w:rsid w:val="004E1A73"/>
    <w:rsid w:val="004E1B36"/>
    <w:rsid w:val="004E2106"/>
    <w:rsid w:val="004E2821"/>
    <w:rsid w:val="004E4D2C"/>
    <w:rsid w:val="004E5DD5"/>
    <w:rsid w:val="004E60CE"/>
    <w:rsid w:val="004E74BF"/>
    <w:rsid w:val="004F1770"/>
    <w:rsid w:val="004F229D"/>
    <w:rsid w:val="004F262E"/>
    <w:rsid w:val="004F4AF1"/>
    <w:rsid w:val="004F6260"/>
    <w:rsid w:val="004F62AC"/>
    <w:rsid w:val="004F671D"/>
    <w:rsid w:val="004F692D"/>
    <w:rsid w:val="004F6A90"/>
    <w:rsid w:val="004F716B"/>
    <w:rsid w:val="00500DFF"/>
    <w:rsid w:val="00501C3F"/>
    <w:rsid w:val="0050251E"/>
    <w:rsid w:val="00503CBC"/>
    <w:rsid w:val="00511A22"/>
    <w:rsid w:val="00512AEF"/>
    <w:rsid w:val="005134E2"/>
    <w:rsid w:val="00514309"/>
    <w:rsid w:val="00514422"/>
    <w:rsid w:val="005170C1"/>
    <w:rsid w:val="00517E10"/>
    <w:rsid w:val="005214AC"/>
    <w:rsid w:val="00526419"/>
    <w:rsid w:val="005272BF"/>
    <w:rsid w:val="00530096"/>
    <w:rsid w:val="00530190"/>
    <w:rsid w:val="00531371"/>
    <w:rsid w:val="00534157"/>
    <w:rsid w:val="005342B0"/>
    <w:rsid w:val="00534BA1"/>
    <w:rsid w:val="00534FF5"/>
    <w:rsid w:val="005357C8"/>
    <w:rsid w:val="00536178"/>
    <w:rsid w:val="00536F4A"/>
    <w:rsid w:val="00540D9B"/>
    <w:rsid w:val="005419B6"/>
    <w:rsid w:val="00541F80"/>
    <w:rsid w:val="00542CA6"/>
    <w:rsid w:val="00545B0D"/>
    <w:rsid w:val="00547B59"/>
    <w:rsid w:val="00552798"/>
    <w:rsid w:val="00553379"/>
    <w:rsid w:val="0055585F"/>
    <w:rsid w:val="005607DF"/>
    <w:rsid w:val="00561946"/>
    <w:rsid w:val="00561E0E"/>
    <w:rsid w:val="00562081"/>
    <w:rsid w:val="00562CF9"/>
    <w:rsid w:val="00564385"/>
    <w:rsid w:val="005669B5"/>
    <w:rsid w:val="00566E57"/>
    <w:rsid w:val="00567B68"/>
    <w:rsid w:val="0057353E"/>
    <w:rsid w:val="00574C8F"/>
    <w:rsid w:val="0058234B"/>
    <w:rsid w:val="00587741"/>
    <w:rsid w:val="00593269"/>
    <w:rsid w:val="00593647"/>
    <w:rsid w:val="00593E52"/>
    <w:rsid w:val="00596B57"/>
    <w:rsid w:val="0059711A"/>
    <w:rsid w:val="005A026A"/>
    <w:rsid w:val="005A0D14"/>
    <w:rsid w:val="005A102C"/>
    <w:rsid w:val="005A1F3E"/>
    <w:rsid w:val="005A233D"/>
    <w:rsid w:val="005A70CB"/>
    <w:rsid w:val="005B05BB"/>
    <w:rsid w:val="005B08F2"/>
    <w:rsid w:val="005B09C6"/>
    <w:rsid w:val="005B1827"/>
    <w:rsid w:val="005B55A0"/>
    <w:rsid w:val="005B5781"/>
    <w:rsid w:val="005B660C"/>
    <w:rsid w:val="005B705E"/>
    <w:rsid w:val="005C1999"/>
    <w:rsid w:val="005C354A"/>
    <w:rsid w:val="005C3F92"/>
    <w:rsid w:val="005C49DD"/>
    <w:rsid w:val="005C7906"/>
    <w:rsid w:val="005D0312"/>
    <w:rsid w:val="005D20EB"/>
    <w:rsid w:val="005D31D9"/>
    <w:rsid w:val="005D431F"/>
    <w:rsid w:val="005D582D"/>
    <w:rsid w:val="005D5BD7"/>
    <w:rsid w:val="005D5D3B"/>
    <w:rsid w:val="005D7664"/>
    <w:rsid w:val="005D7F7F"/>
    <w:rsid w:val="005E03FB"/>
    <w:rsid w:val="005E2B8B"/>
    <w:rsid w:val="005E434C"/>
    <w:rsid w:val="005E4EF6"/>
    <w:rsid w:val="005F04D4"/>
    <w:rsid w:val="005F2EF5"/>
    <w:rsid w:val="005F30E4"/>
    <w:rsid w:val="005F349F"/>
    <w:rsid w:val="005F3DF0"/>
    <w:rsid w:val="005F4460"/>
    <w:rsid w:val="005F7723"/>
    <w:rsid w:val="00601F82"/>
    <w:rsid w:val="00602F1E"/>
    <w:rsid w:val="006051C6"/>
    <w:rsid w:val="0060636F"/>
    <w:rsid w:val="00611A4D"/>
    <w:rsid w:val="0061221C"/>
    <w:rsid w:val="00614FA4"/>
    <w:rsid w:val="00615CB3"/>
    <w:rsid w:val="0061619D"/>
    <w:rsid w:val="006172F0"/>
    <w:rsid w:val="00617A00"/>
    <w:rsid w:val="00622440"/>
    <w:rsid w:val="00623260"/>
    <w:rsid w:val="0062347F"/>
    <w:rsid w:val="00623ED0"/>
    <w:rsid w:val="006260A6"/>
    <w:rsid w:val="00631360"/>
    <w:rsid w:val="00632530"/>
    <w:rsid w:val="006336BE"/>
    <w:rsid w:val="00634043"/>
    <w:rsid w:val="00635201"/>
    <w:rsid w:val="006364E6"/>
    <w:rsid w:val="00637737"/>
    <w:rsid w:val="00640FA7"/>
    <w:rsid w:val="00644817"/>
    <w:rsid w:val="006449CA"/>
    <w:rsid w:val="0065025F"/>
    <w:rsid w:val="0065028C"/>
    <w:rsid w:val="006536F4"/>
    <w:rsid w:val="00653956"/>
    <w:rsid w:val="00653AA8"/>
    <w:rsid w:val="006549CD"/>
    <w:rsid w:val="00655F26"/>
    <w:rsid w:val="00656D25"/>
    <w:rsid w:val="00656F9A"/>
    <w:rsid w:val="006604D9"/>
    <w:rsid w:val="00661411"/>
    <w:rsid w:val="0066475B"/>
    <w:rsid w:val="006664A0"/>
    <w:rsid w:val="0066694F"/>
    <w:rsid w:val="00666B4E"/>
    <w:rsid w:val="00667B3A"/>
    <w:rsid w:val="006733B7"/>
    <w:rsid w:val="00673B63"/>
    <w:rsid w:val="0067451C"/>
    <w:rsid w:val="00677BD6"/>
    <w:rsid w:val="00680635"/>
    <w:rsid w:val="006813C9"/>
    <w:rsid w:val="006814E1"/>
    <w:rsid w:val="006821C7"/>
    <w:rsid w:val="006829CD"/>
    <w:rsid w:val="0068464B"/>
    <w:rsid w:val="00686C57"/>
    <w:rsid w:val="00686D20"/>
    <w:rsid w:val="00691237"/>
    <w:rsid w:val="00691AFE"/>
    <w:rsid w:val="00691D0C"/>
    <w:rsid w:val="00693292"/>
    <w:rsid w:val="0069499F"/>
    <w:rsid w:val="006950BC"/>
    <w:rsid w:val="006957C6"/>
    <w:rsid w:val="00696E21"/>
    <w:rsid w:val="006A0102"/>
    <w:rsid w:val="006A045F"/>
    <w:rsid w:val="006A1205"/>
    <w:rsid w:val="006A13EF"/>
    <w:rsid w:val="006A24B9"/>
    <w:rsid w:val="006A2748"/>
    <w:rsid w:val="006A5D39"/>
    <w:rsid w:val="006A5EA2"/>
    <w:rsid w:val="006B04A4"/>
    <w:rsid w:val="006B2371"/>
    <w:rsid w:val="006B392C"/>
    <w:rsid w:val="006B5C42"/>
    <w:rsid w:val="006B6083"/>
    <w:rsid w:val="006C116B"/>
    <w:rsid w:val="006C13CF"/>
    <w:rsid w:val="006C2759"/>
    <w:rsid w:val="006C28FF"/>
    <w:rsid w:val="006C4B8E"/>
    <w:rsid w:val="006C4D4E"/>
    <w:rsid w:val="006C6743"/>
    <w:rsid w:val="006C6E52"/>
    <w:rsid w:val="006C7FE9"/>
    <w:rsid w:val="006D0DCD"/>
    <w:rsid w:val="006D2DAA"/>
    <w:rsid w:val="006D4774"/>
    <w:rsid w:val="006D5A1C"/>
    <w:rsid w:val="006D6018"/>
    <w:rsid w:val="006D6303"/>
    <w:rsid w:val="006E2A47"/>
    <w:rsid w:val="006E3106"/>
    <w:rsid w:val="006E394A"/>
    <w:rsid w:val="006E462A"/>
    <w:rsid w:val="006E50CB"/>
    <w:rsid w:val="006E5634"/>
    <w:rsid w:val="006E564F"/>
    <w:rsid w:val="006E60C4"/>
    <w:rsid w:val="006F28D4"/>
    <w:rsid w:val="006F5C6D"/>
    <w:rsid w:val="006F62F0"/>
    <w:rsid w:val="006F651D"/>
    <w:rsid w:val="006F6783"/>
    <w:rsid w:val="006F6789"/>
    <w:rsid w:val="0070085E"/>
    <w:rsid w:val="007050DA"/>
    <w:rsid w:val="00705581"/>
    <w:rsid w:val="00705F79"/>
    <w:rsid w:val="00706CD6"/>
    <w:rsid w:val="00706D39"/>
    <w:rsid w:val="007076BD"/>
    <w:rsid w:val="00710FF0"/>
    <w:rsid w:val="0071121C"/>
    <w:rsid w:val="00711DEE"/>
    <w:rsid w:val="0071504B"/>
    <w:rsid w:val="00715C1A"/>
    <w:rsid w:val="00716A6E"/>
    <w:rsid w:val="00725628"/>
    <w:rsid w:val="00726FAA"/>
    <w:rsid w:val="00730216"/>
    <w:rsid w:val="00732A2A"/>
    <w:rsid w:val="00734229"/>
    <w:rsid w:val="00736CB0"/>
    <w:rsid w:val="00741329"/>
    <w:rsid w:val="00741B02"/>
    <w:rsid w:val="00743303"/>
    <w:rsid w:val="00744125"/>
    <w:rsid w:val="007451C6"/>
    <w:rsid w:val="00745548"/>
    <w:rsid w:val="007460C7"/>
    <w:rsid w:val="007466B1"/>
    <w:rsid w:val="00746826"/>
    <w:rsid w:val="0074757E"/>
    <w:rsid w:val="00747894"/>
    <w:rsid w:val="00752ADC"/>
    <w:rsid w:val="007550BB"/>
    <w:rsid w:val="0075762D"/>
    <w:rsid w:val="00760E70"/>
    <w:rsid w:val="00762250"/>
    <w:rsid w:val="00766529"/>
    <w:rsid w:val="007669EA"/>
    <w:rsid w:val="00766E32"/>
    <w:rsid w:val="00767E1A"/>
    <w:rsid w:val="007732A9"/>
    <w:rsid w:val="007745A7"/>
    <w:rsid w:val="00774A6B"/>
    <w:rsid w:val="00774FF2"/>
    <w:rsid w:val="007754CA"/>
    <w:rsid w:val="007755BC"/>
    <w:rsid w:val="00783765"/>
    <w:rsid w:val="00783C5D"/>
    <w:rsid w:val="007855B3"/>
    <w:rsid w:val="00785E4F"/>
    <w:rsid w:val="00786CE0"/>
    <w:rsid w:val="007907EF"/>
    <w:rsid w:val="00791525"/>
    <w:rsid w:val="007917B7"/>
    <w:rsid w:val="00791A9B"/>
    <w:rsid w:val="0079416E"/>
    <w:rsid w:val="00794A7A"/>
    <w:rsid w:val="00795BFB"/>
    <w:rsid w:val="00796BE2"/>
    <w:rsid w:val="00796F2B"/>
    <w:rsid w:val="0079727D"/>
    <w:rsid w:val="007A103A"/>
    <w:rsid w:val="007A1A31"/>
    <w:rsid w:val="007A1AB8"/>
    <w:rsid w:val="007A1F8F"/>
    <w:rsid w:val="007A24D3"/>
    <w:rsid w:val="007A26A9"/>
    <w:rsid w:val="007A3060"/>
    <w:rsid w:val="007A4116"/>
    <w:rsid w:val="007A413C"/>
    <w:rsid w:val="007A4E42"/>
    <w:rsid w:val="007A564F"/>
    <w:rsid w:val="007A7269"/>
    <w:rsid w:val="007B2322"/>
    <w:rsid w:val="007B2E2E"/>
    <w:rsid w:val="007B3555"/>
    <w:rsid w:val="007B359A"/>
    <w:rsid w:val="007B62BA"/>
    <w:rsid w:val="007C1B56"/>
    <w:rsid w:val="007C1FD5"/>
    <w:rsid w:val="007C386F"/>
    <w:rsid w:val="007C449E"/>
    <w:rsid w:val="007C50E0"/>
    <w:rsid w:val="007C56C1"/>
    <w:rsid w:val="007C76A2"/>
    <w:rsid w:val="007D116C"/>
    <w:rsid w:val="007D1795"/>
    <w:rsid w:val="007D1D87"/>
    <w:rsid w:val="007D1F1C"/>
    <w:rsid w:val="007D276A"/>
    <w:rsid w:val="007D3EC1"/>
    <w:rsid w:val="007D45DC"/>
    <w:rsid w:val="007D6651"/>
    <w:rsid w:val="007D6AA0"/>
    <w:rsid w:val="007D7408"/>
    <w:rsid w:val="007D7E48"/>
    <w:rsid w:val="007D7ECA"/>
    <w:rsid w:val="007E0537"/>
    <w:rsid w:val="007E0946"/>
    <w:rsid w:val="007E0B4D"/>
    <w:rsid w:val="007E207D"/>
    <w:rsid w:val="007E320B"/>
    <w:rsid w:val="007E6FCD"/>
    <w:rsid w:val="007F15DA"/>
    <w:rsid w:val="007F1872"/>
    <w:rsid w:val="007F1C81"/>
    <w:rsid w:val="007F2C1F"/>
    <w:rsid w:val="007F30B0"/>
    <w:rsid w:val="007F46C0"/>
    <w:rsid w:val="007F5A69"/>
    <w:rsid w:val="007F6EA0"/>
    <w:rsid w:val="007F73BC"/>
    <w:rsid w:val="00801592"/>
    <w:rsid w:val="0080177F"/>
    <w:rsid w:val="008017BC"/>
    <w:rsid w:val="008019DE"/>
    <w:rsid w:val="00801BD2"/>
    <w:rsid w:val="00803014"/>
    <w:rsid w:val="00803D35"/>
    <w:rsid w:val="00804038"/>
    <w:rsid w:val="008056A6"/>
    <w:rsid w:val="00805D88"/>
    <w:rsid w:val="00805FFB"/>
    <w:rsid w:val="00807C68"/>
    <w:rsid w:val="008114BD"/>
    <w:rsid w:val="00812B35"/>
    <w:rsid w:val="0081441E"/>
    <w:rsid w:val="00815370"/>
    <w:rsid w:val="00817174"/>
    <w:rsid w:val="0082075E"/>
    <w:rsid w:val="008216CE"/>
    <w:rsid w:val="008221C6"/>
    <w:rsid w:val="008222AD"/>
    <w:rsid w:val="00822B41"/>
    <w:rsid w:val="0082408F"/>
    <w:rsid w:val="00824B64"/>
    <w:rsid w:val="00825C80"/>
    <w:rsid w:val="00825E98"/>
    <w:rsid w:val="0082708B"/>
    <w:rsid w:val="008300DC"/>
    <w:rsid w:val="0083059F"/>
    <w:rsid w:val="008305C1"/>
    <w:rsid w:val="00831B0E"/>
    <w:rsid w:val="00837CD9"/>
    <w:rsid w:val="0084255C"/>
    <w:rsid w:val="008447AD"/>
    <w:rsid w:val="00847A4A"/>
    <w:rsid w:val="008509E4"/>
    <w:rsid w:val="008519B2"/>
    <w:rsid w:val="008543B2"/>
    <w:rsid w:val="00860655"/>
    <w:rsid w:val="008613B6"/>
    <w:rsid w:val="0086474A"/>
    <w:rsid w:val="00864D19"/>
    <w:rsid w:val="00864F58"/>
    <w:rsid w:val="008653C8"/>
    <w:rsid w:val="0086635B"/>
    <w:rsid w:val="00866D13"/>
    <w:rsid w:val="00866D81"/>
    <w:rsid w:val="00870A96"/>
    <w:rsid w:val="008718C3"/>
    <w:rsid w:val="00872BF4"/>
    <w:rsid w:val="00874BCE"/>
    <w:rsid w:val="008760E9"/>
    <w:rsid w:val="00877B25"/>
    <w:rsid w:val="00877B6F"/>
    <w:rsid w:val="008811B9"/>
    <w:rsid w:val="00881764"/>
    <w:rsid w:val="00881920"/>
    <w:rsid w:val="00883EF7"/>
    <w:rsid w:val="0088412A"/>
    <w:rsid w:val="008857EC"/>
    <w:rsid w:val="00885A27"/>
    <w:rsid w:val="008862A3"/>
    <w:rsid w:val="00886776"/>
    <w:rsid w:val="0089171E"/>
    <w:rsid w:val="0089326D"/>
    <w:rsid w:val="00894748"/>
    <w:rsid w:val="00897CF0"/>
    <w:rsid w:val="008A02A7"/>
    <w:rsid w:val="008A104D"/>
    <w:rsid w:val="008A1741"/>
    <w:rsid w:val="008A1D88"/>
    <w:rsid w:val="008A3D7F"/>
    <w:rsid w:val="008A4536"/>
    <w:rsid w:val="008A54E7"/>
    <w:rsid w:val="008A5F99"/>
    <w:rsid w:val="008A6F27"/>
    <w:rsid w:val="008A7A6D"/>
    <w:rsid w:val="008A7E00"/>
    <w:rsid w:val="008B0A7B"/>
    <w:rsid w:val="008B1144"/>
    <w:rsid w:val="008B2C00"/>
    <w:rsid w:val="008B316E"/>
    <w:rsid w:val="008B3460"/>
    <w:rsid w:val="008B4065"/>
    <w:rsid w:val="008B4855"/>
    <w:rsid w:val="008B53F3"/>
    <w:rsid w:val="008B63AF"/>
    <w:rsid w:val="008B676A"/>
    <w:rsid w:val="008B6815"/>
    <w:rsid w:val="008B7103"/>
    <w:rsid w:val="008B7282"/>
    <w:rsid w:val="008B7E61"/>
    <w:rsid w:val="008C0319"/>
    <w:rsid w:val="008C20BC"/>
    <w:rsid w:val="008C58A0"/>
    <w:rsid w:val="008C7800"/>
    <w:rsid w:val="008C79D9"/>
    <w:rsid w:val="008D10CB"/>
    <w:rsid w:val="008D1283"/>
    <w:rsid w:val="008D1ADD"/>
    <w:rsid w:val="008D2A74"/>
    <w:rsid w:val="008D5C43"/>
    <w:rsid w:val="008D65C7"/>
    <w:rsid w:val="008E0137"/>
    <w:rsid w:val="008E0763"/>
    <w:rsid w:val="008E0D8B"/>
    <w:rsid w:val="008E55DE"/>
    <w:rsid w:val="008E750A"/>
    <w:rsid w:val="008E77FF"/>
    <w:rsid w:val="008E7A0C"/>
    <w:rsid w:val="008E7EA5"/>
    <w:rsid w:val="008F2614"/>
    <w:rsid w:val="008F2D3E"/>
    <w:rsid w:val="008F6208"/>
    <w:rsid w:val="008F6EBB"/>
    <w:rsid w:val="008F70E5"/>
    <w:rsid w:val="009011AC"/>
    <w:rsid w:val="009014C0"/>
    <w:rsid w:val="009041E9"/>
    <w:rsid w:val="009042CA"/>
    <w:rsid w:val="009059EA"/>
    <w:rsid w:val="00907D3B"/>
    <w:rsid w:val="00911164"/>
    <w:rsid w:val="009138C1"/>
    <w:rsid w:val="00913A41"/>
    <w:rsid w:val="00916251"/>
    <w:rsid w:val="00916B71"/>
    <w:rsid w:val="00920787"/>
    <w:rsid w:val="0092263B"/>
    <w:rsid w:val="0092518E"/>
    <w:rsid w:val="00925485"/>
    <w:rsid w:val="0092747B"/>
    <w:rsid w:val="00927DAD"/>
    <w:rsid w:val="00930D03"/>
    <w:rsid w:val="00934236"/>
    <w:rsid w:val="00935020"/>
    <w:rsid w:val="009355FC"/>
    <w:rsid w:val="0093578B"/>
    <w:rsid w:val="00936539"/>
    <w:rsid w:val="009401B9"/>
    <w:rsid w:val="009406A5"/>
    <w:rsid w:val="00940900"/>
    <w:rsid w:val="00940DDD"/>
    <w:rsid w:val="00942274"/>
    <w:rsid w:val="00942B06"/>
    <w:rsid w:val="009433D3"/>
    <w:rsid w:val="00943426"/>
    <w:rsid w:val="0094459E"/>
    <w:rsid w:val="0094552B"/>
    <w:rsid w:val="009461FB"/>
    <w:rsid w:val="0095379B"/>
    <w:rsid w:val="00953863"/>
    <w:rsid w:val="00953B33"/>
    <w:rsid w:val="00953B36"/>
    <w:rsid w:val="00953EBC"/>
    <w:rsid w:val="00956277"/>
    <w:rsid w:val="009572A8"/>
    <w:rsid w:val="009575CA"/>
    <w:rsid w:val="00960316"/>
    <w:rsid w:val="00963097"/>
    <w:rsid w:val="009631F1"/>
    <w:rsid w:val="009632B2"/>
    <w:rsid w:val="00965EE4"/>
    <w:rsid w:val="0096638C"/>
    <w:rsid w:val="00966FF7"/>
    <w:rsid w:val="00970777"/>
    <w:rsid w:val="00975638"/>
    <w:rsid w:val="0097702C"/>
    <w:rsid w:val="009773A0"/>
    <w:rsid w:val="00977EA2"/>
    <w:rsid w:val="00981508"/>
    <w:rsid w:val="009816CA"/>
    <w:rsid w:val="00982E0D"/>
    <w:rsid w:val="009843E8"/>
    <w:rsid w:val="00987180"/>
    <w:rsid w:val="00990032"/>
    <w:rsid w:val="00992930"/>
    <w:rsid w:val="00992A0B"/>
    <w:rsid w:val="00994C62"/>
    <w:rsid w:val="009958ED"/>
    <w:rsid w:val="00995BD8"/>
    <w:rsid w:val="009964CD"/>
    <w:rsid w:val="0099776D"/>
    <w:rsid w:val="009A1F43"/>
    <w:rsid w:val="009A32EC"/>
    <w:rsid w:val="009A5239"/>
    <w:rsid w:val="009A5722"/>
    <w:rsid w:val="009A5F76"/>
    <w:rsid w:val="009B2217"/>
    <w:rsid w:val="009B2F85"/>
    <w:rsid w:val="009B4C81"/>
    <w:rsid w:val="009B4E70"/>
    <w:rsid w:val="009B66F9"/>
    <w:rsid w:val="009B7CBB"/>
    <w:rsid w:val="009C024C"/>
    <w:rsid w:val="009C18D1"/>
    <w:rsid w:val="009C1B7A"/>
    <w:rsid w:val="009C25D6"/>
    <w:rsid w:val="009C35B5"/>
    <w:rsid w:val="009C427E"/>
    <w:rsid w:val="009C42AD"/>
    <w:rsid w:val="009C559E"/>
    <w:rsid w:val="009C56C2"/>
    <w:rsid w:val="009C6C93"/>
    <w:rsid w:val="009C7BF2"/>
    <w:rsid w:val="009D028A"/>
    <w:rsid w:val="009D0CE3"/>
    <w:rsid w:val="009D1437"/>
    <w:rsid w:val="009D1516"/>
    <w:rsid w:val="009D172C"/>
    <w:rsid w:val="009D23BF"/>
    <w:rsid w:val="009D4A6C"/>
    <w:rsid w:val="009D548B"/>
    <w:rsid w:val="009D5FDE"/>
    <w:rsid w:val="009E0426"/>
    <w:rsid w:val="009E149C"/>
    <w:rsid w:val="009E1A13"/>
    <w:rsid w:val="009E2CC4"/>
    <w:rsid w:val="009E32CB"/>
    <w:rsid w:val="009E393E"/>
    <w:rsid w:val="009E5DDF"/>
    <w:rsid w:val="009E6789"/>
    <w:rsid w:val="009F0E41"/>
    <w:rsid w:val="009F18BE"/>
    <w:rsid w:val="009F20AB"/>
    <w:rsid w:val="009F2F09"/>
    <w:rsid w:val="009F4C9C"/>
    <w:rsid w:val="009F4D22"/>
    <w:rsid w:val="00A036BE"/>
    <w:rsid w:val="00A04C6A"/>
    <w:rsid w:val="00A05025"/>
    <w:rsid w:val="00A07492"/>
    <w:rsid w:val="00A07779"/>
    <w:rsid w:val="00A07FD5"/>
    <w:rsid w:val="00A116D9"/>
    <w:rsid w:val="00A11D41"/>
    <w:rsid w:val="00A12978"/>
    <w:rsid w:val="00A15A48"/>
    <w:rsid w:val="00A15E76"/>
    <w:rsid w:val="00A17D84"/>
    <w:rsid w:val="00A201C8"/>
    <w:rsid w:val="00A205AA"/>
    <w:rsid w:val="00A22867"/>
    <w:rsid w:val="00A22B8A"/>
    <w:rsid w:val="00A24A37"/>
    <w:rsid w:val="00A25A0D"/>
    <w:rsid w:val="00A25A2B"/>
    <w:rsid w:val="00A26D29"/>
    <w:rsid w:val="00A27458"/>
    <w:rsid w:val="00A27CA1"/>
    <w:rsid w:val="00A30626"/>
    <w:rsid w:val="00A32410"/>
    <w:rsid w:val="00A329F3"/>
    <w:rsid w:val="00A32BFD"/>
    <w:rsid w:val="00A33F53"/>
    <w:rsid w:val="00A34ACA"/>
    <w:rsid w:val="00A34C88"/>
    <w:rsid w:val="00A37C57"/>
    <w:rsid w:val="00A41589"/>
    <w:rsid w:val="00A42CB5"/>
    <w:rsid w:val="00A43B86"/>
    <w:rsid w:val="00A43F99"/>
    <w:rsid w:val="00A47389"/>
    <w:rsid w:val="00A47BC4"/>
    <w:rsid w:val="00A51DB7"/>
    <w:rsid w:val="00A52D79"/>
    <w:rsid w:val="00A542CC"/>
    <w:rsid w:val="00A54460"/>
    <w:rsid w:val="00A56798"/>
    <w:rsid w:val="00A5766A"/>
    <w:rsid w:val="00A57E92"/>
    <w:rsid w:val="00A602ED"/>
    <w:rsid w:val="00A60D97"/>
    <w:rsid w:val="00A61BC2"/>
    <w:rsid w:val="00A61FFB"/>
    <w:rsid w:val="00A62C9B"/>
    <w:rsid w:val="00A6326B"/>
    <w:rsid w:val="00A645A2"/>
    <w:rsid w:val="00A663C4"/>
    <w:rsid w:val="00A6696A"/>
    <w:rsid w:val="00A66A26"/>
    <w:rsid w:val="00A67576"/>
    <w:rsid w:val="00A70746"/>
    <w:rsid w:val="00A71D0B"/>
    <w:rsid w:val="00A72904"/>
    <w:rsid w:val="00A7397D"/>
    <w:rsid w:val="00A74221"/>
    <w:rsid w:val="00A74AD4"/>
    <w:rsid w:val="00A75CCC"/>
    <w:rsid w:val="00A82312"/>
    <w:rsid w:val="00A843CF"/>
    <w:rsid w:val="00A84FB0"/>
    <w:rsid w:val="00A86F19"/>
    <w:rsid w:val="00A87776"/>
    <w:rsid w:val="00A916E2"/>
    <w:rsid w:val="00A92FCD"/>
    <w:rsid w:val="00A94AB1"/>
    <w:rsid w:val="00A953F3"/>
    <w:rsid w:val="00A95451"/>
    <w:rsid w:val="00A955EA"/>
    <w:rsid w:val="00A96C7D"/>
    <w:rsid w:val="00AA0122"/>
    <w:rsid w:val="00AA15FE"/>
    <w:rsid w:val="00AA37C8"/>
    <w:rsid w:val="00AA5EEA"/>
    <w:rsid w:val="00AA7D64"/>
    <w:rsid w:val="00AB1506"/>
    <w:rsid w:val="00AB1C60"/>
    <w:rsid w:val="00AB2593"/>
    <w:rsid w:val="00AB2F02"/>
    <w:rsid w:val="00AB3902"/>
    <w:rsid w:val="00AB3F2B"/>
    <w:rsid w:val="00AC078B"/>
    <w:rsid w:val="00AC11DA"/>
    <w:rsid w:val="00AC1317"/>
    <w:rsid w:val="00AC4B9F"/>
    <w:rsid w:val="00AC6AEB"/>
    <w:rsid w:val="00AC72E5"/>
    <w:rsid w:val="00AC7DD7"/>
    <w:rsid w:val="00AC7F6E"/>
    <w:rsid w:val="00AD1FCC"/>
    <w:rsid w:val="00AD4FC4"/>
    <w:rsid w:val="00AD555B"/>
    <w:rsid w:val="00AD6211"/>
    <w:rsid w:val="00AD69B7"/>
    <w:rsid w:val="00AD72C8"/>
    <w:rsid w:val="00AE07C4"/>
    <w:rsid w:val="00AE2C30"/>
    <w:rsid w:val="00AE2EBD"/>
    <w:rsid w:val="00AE3701"/>
    <w:rsid w:val="00AE37FA"/>
    <w:rsid w:val="00AE4029"/>
    <w:rsid w:val="00AE5590"/>
    <w:rsid w:val="00AE7ABF"/>
    <w:rsid w:val="00AF07DD"/>
    <w:rsid w:val="00AF0811"/>
    <w:rsid w:val="00AF183E"/>
    <w:rsid w:val="00AF3490"/>
    <w:rsid w:val="00AF3C96"/>
    <w:rsid w:val="00AF4192"/>
    <w:rsid w:val="00AF4E05"/>
    <w:rsid w:val="00AF59A3"/>
    <w:rsid w:val="00AF7193"/>
    <w:rsid w:val="00AF7CC2"/>
    <w:rsid w:val="00B029CF"/>
    <w:rsid w:val="00B02D99"/>
    <w:rsid w:val="00B06288"/>
    <w:rsid w:val="00B06B39"/>
    <w:rsid w:val="00B079BC"/>
    <w:rsid w:val="00B10FCF"/>
    <w:rsid w:val="00B12C7D"/>
    <w:rsid w:val="00B13292"/>
    <w:rsid w:val="00B140EA"/>
    <w:rsid w:val="00B16521"/>
    <w:rsid w:val="00B20DA9"/>
    <w:rsid w:val="00B21242"/>
    <w:rsid w:val="00B2199B"/>
    <w:rsid w:val="00B22859"/>
    <w:rsid w:val="00B234CF"/>
    <w:rsid w:val="00B236BF"/>
    <w:rsid w:val="00B2398F"/>
    <w:rsid w:val="00B24A2A"/>
    <w:rsid w:val="00B24A97"/>
    <w:rsid w:val="00B26212"/>
    <w:rsid w:val="00B3030A"/>
    <w:rsid w:val="00B34864"/>
    <w:rsid w:val="00B35BB9"/>
    <w:rsid w:val="00B36653"/>
    <w:rsid w:val="00B36828"/>
    <w:rsid w:val="00B401DC"/>
    <w:rsid w:val="00B40543"/>
    <w:rsid w:val="00B4114E"/>
    <w:rsid w:val="00B438F3"/>
    <w:rsid w:val="00B450F0"/>
    <w:rsid w:val="00B460D5"/>
    <w:rsid w:val="00B46F21"/>
    <w:rsid w:val="00B5152E"/>
    <w:rsid w:val="00B5153E"/>
    <w:rsid w:val="00B51CC5"/>
    <w:rsid w:val="00B5342B"/>
    <w:rsid w:val="00B535B2"/>
    <w:rsid w:val="00B54379"/>
    <w:rsid w:val="00B5450E"/>
    <w:rsid w:val="00B55465"/>
    <w:rsid w:val="00B57A2E"/>
    <w:rsid w:val="00B57F5B"/>
    <w:rsid w:val="00B60224"/>
    <w:rsid w:val="00B60692"/>
    <w:rsid w:val="00B629EB"/>
    <w:rsid w:val="00B64571"/>
    <w:rsid w:val="00B65443"/>
    <w:rsid w:val="00B66717"/>
    <w:rsid w:val="00B668F6"/>
    <w:rsid w:val="00B66D64"/>
    <w:rsid w:val="00B67044"/>
    <w:rsid w:val="00B70468"/>
    <w:rsid w:val="00B713B8"/>
    <w:rsid w:val="00B713CF"/>
    <w:rsid w:val="00B7174A"/>
    <w:rsid w:val="00B74232"/>
    <w:rsid w:val="00B747F1"/>
    <w:rsid w:val="00B757A5"/>
    <w:rsid w:val="00B82517"/>
    <w:rsid w:val="00B833F3"/>
    <w:rsid w:val="00B84B41"/>
    <w:rsid w:val="00B84B7F"/>
    <w:rsid w:val="00B8597D"/>
    <w:rsid w:val="00B87131"/>
    <w:rsid w:val="00B9095E"/>
    <w:rsid w:val="00B9195E"/>
    <w:rsid w:val="00B924B9"/>
    <w:rsid w:val="00B92C75"/>
    <w:rsid w:val="00B9451A"/>
    <w:rsid w:val="00BA1A67"/>
    <w:rsid w:val="00BA2A85"/>
    <w:rsid w:val="00BA3332"/>
    <w:rsid w:val="00BA46F0"/>
    <w:rsid w:val="00BA49B2"/>
    <w:rsid w:val="00BA615B"/>
    <w:rsid w:val="00BA6AE3"/>
    <w:rsid w:val="00BA72B2"/>
    <w:rsid w:val="00BB0615"/>
    <w:rsid w:val="00BB0849"/>
    <w:rsid w:val="00BB0A0D"/>
    <w:rsid w:val="00BB1D54"/>
    <w:rsid w:val="00BB276A"/>
    <w:rsid w:val="00BB2ED3"/>
    <w:rsid w:val="00BB32C7"/>
    <w:rsid w:val="00BB3785"/>
    <w:rsid w:val="00BB390B"/>
    <w:rsid w:val="00BB3FC4"/>
    <w:rsid w:val="00BB626C"/>
    <w:rsid w:val="00BB6339"/>
    <w:rsid w:val="00BC0420"/>
    <w:rsid w:val="00BC053B"/>
    <w:rsid w:val="00BC24F0"/>
    <w:rsid w:val="00BC25AA"/>
    <w:rsid w:val="00BC30E4"/>
    <w:rsid w:val="00BC3C59"/>
    <w:rsid w:val="00BC5514"/>
    <w:rsid w:val="00BC73D8"/>
    <w:rsid w:val="00BD2F06"/>
    <w:rsid w:val="00BD2FCD"/>
    <w:rsid w:val="00BD31F5"/>
    <w:rsid w:val="00BD5CE3"/>
    <w:rsid w:val="00BD61D9"/>
    <w:rsid w:val="00BD6DE3"/>
    <w:rsid w:val="00BD76D8"/>
    <w:rsid w:val="00BD7B8F"/>
    <w:rsid w:val="00BD7DB0"/>
    <w:rsid w:val="00BE35A6"/>
    <w:rsid w:val="00BE57C2"/>
    <w:rsid w:val="00BF02E3"/>
    <w:rsid w:val="00BF53FF"/>
    <w:rsid w:val="00BF67A5"/>
    <w:rsid w:val="00BF67FF"/>
    <w:rsid w:val="00BF794F"/>
    <w:rsid w:val="00C02103"/>
    <w:rsid w:val="00C021ED"/>
    <w:rsid w:val="00C02837"/>
    <w:rsid w:val="00C02C25"/>
    <w:rsid w:val="00C05EC9"/>
    <w:rsid w:val="00C10B65"/>
    <w:rsid w:val="00C14029"/>
    <w:rsid w:val="00C1429A"/>
    <w:rsid w:val="00C161CA"/>
    <w:rsid w:val="00C1625D"/>
    <w:rsid w:val="00C16626"/>
    <w:rsid w:val="00C16AA7"/>
    <w:rsid w:val="00C207E3"/>
    <w:rsid w:val="00C25D4C"/>
    <w:rsid w:val="00C262A9"/>
    <w:rsid w:val="00C26E59"/>
    <w:rsid w:val="00C26F71"/>
    <w:rsid w:val="00C307B2"/>
    <w:rsid w:val="00C31294"/>
    <w:rsid w:val="00C315D0"/>
    <w:rsid w:val="00C31B48"/>
    <w:rsid w:val="00C324F8"/>
    <w:rsid w:val="00C329E7"/>
    <w:rsid w:val="00C32CCE"/>
    <w:rsid w:val="00C37411"/>
    <w:rsid w:val="00C407D3"/>
    <w:rsid w:val="00C40DCF"/>
    <w:rsid w:val="00C43AEC"/>
    <w:rsid w:val="00C44C98"/>
    <w:rsid w:val="00C44D8C"/>
    <w:rsid w:val="00C547C0"/>
    <w:rsid w:val="00C54996"/>
    <w:rsid w:val="00C5562F"/>
    <w:rsid w:val="00C570F2"/>
    <w:rsid w:val="00C57408"/>
    <w:rsid w:val="00C57C43"/>
    <w:rsid w:val="00C60134"/>
    <w:rsid w:val="00C615B0"/>
    <w:rsid w:val="00C61619"/>
    <w:rsid w:val="00C63402"/>
    <w:rsid w:val="00C65286"/>
    <w:rsid w:val="00C66D25"/>
    <w:rsid w:val="00C7050E"/>
    <w:rsid w:val="00C70E08"/>
    <w:rsid w:val="00C73C8D"/>
    <w:rsid w:val="00C81523"/>
    <w:rsid w:val="00C81C8E"/>
    <w:rsid w:val="00C832BD"/>
    <w:rsid w:val="00C83B23"/>
    <w:rsid w:val="00C862D5"/>
    <w:rsid w:val="00C90937"/>
    <w:rsid w:val="00C9111A"/>
    <w:rsid w:val="00C9142A"/>
    <w:rsid w:val="00C9251C"/>
    <w:rsid w:val="00C9301F"/>
    <w:rsid w:val="00C9450A"/>
    <w:rsid w:val="00C95820"/>
    <w:rsid w:val="00C96100"/>
    <w:rsid w:val="00C97601"/>
    <w:rsid w:val="00CA12E5"/>
    <w:rsid w:val="00CA2493"/>
    <w:rsid w:val="00CA4CC1"/>
    <w:rsid w:val="00CA517F"/>
    <w:rsid w:val="00CA5DA0"/>
    <w:rsid w:val="00CA5E57"/>
    <w:rsid w:val="00CA7330"/>
    <w:rsid w:val="00CB07AA"/>
    <w:rsid w:val="00CB0886"/>
    <w:rsid w:val="00CB11F4"/>
    <w:rsid w:val="00CB418D"/>
    <w:rsid w:val="00CB519B"/>
    <w:rsid w:val="00CB5DD3"/>
    <w:rsid w:val="00CB61FC"/>
    <w:rsid w:val="00CB6444"/>
    <w:rsid w:val="00CB7A9C"/>
    <w:rsid w:val="00CC0188"/>
    <w:rsid w:val="00CC0466"/>
    <w:rsid w:val="00CC05E0"/>
    <w:rsid w:val="00CC1520"/>
    <w:rsid w:val="00CC18B2"/>
    <w:rsid w:val="00CC4584"/>
    <w:rsid w:val="00CC5ABA"/>
    <w:rsid w:val="00CD0839"/>
    <w:rsid w:val="00CD1B44"/>
    <w:rsid w:val="00CD1BEE"/>
    <w:rsid w:val="00CD1CC5"/>
    <w:rsid w:val="00CD28D4"/>
    <w:rsid w:val="00CD4AA7"/>
    <w:rsid w:val="00CD4EE8"/>
    <w:rsid w:val="00CE0676"/>
    <w:rsid w:val="00CE376C"/>
    <w:rsid w:val="00CE4A86"/>
    <w:rsid w:val="00CF04E9"/>
    <w:rsid w:val="00CF088C"/>
    <w:rsid w:val="00CF0B6E"/>
    <w:rsid w:val="00CF0F94"/>
    <w:rsid w:val="00CF19A5"/>
    <w:rsid w:val="00CF23CB"/>
    <w:rsid w:val="00CF27C4"/>
    <w:rsid w:val="00CF3818"/>
    <w:rsid w:val="00CF3E2E"/>
    <w:rsid w:val="00CF5647"/>
    <w:rsid w:val="00CF7498"/>
    <w:rsid w:val="00CF7A76"/>
    <w:rsid w:val="00D00296"/>
    <w:rsid w:val="00D00952"/>
    <w:rsid w:val="00D01BC2"/>
    <w:rsid w:val="00D022E9"/>
    <w:rsid w:val="00D03FFE"/>
    <w:rsid w:val="00D04850"/>
    <w:rsid w:val="00D049E2"/>
    <w:rsid w:val="00D06327"/>
    <w:rsid w:val="00D07C67"/>
    <w:rsid w:val="00D10103"/>
    <w:rsid w:val="00D11185"/>
    <w:rsid w:val="00D1278D"/>
    <w:rsid w:val="00D131B7"/>
    <w:rsid w:val="00D136FE"/>
    <w:rsid w:val="00D142F8"/>
    <w:rsid w:val="00D169E1"/>
    <w:rsid w:val="00D177E4"/>
    <w:rsid w:val="00D20D3F"/>
    <w:rsid w:val="00D22CCF"/>
    <w:rsid w:val="00D2496A"/>
    <w:rsid w:val="00D2698B"/>
    <w:rsid w:val="00D27727"/>
    <w:rsid w:val="00D308E7"/>
    <w:rsid w:val="00D322BF"/>
    <w:rsid w:val="00D32DD3"/>
    <w:rsid w:val="00D32F30"/>
    <w:rsid w:val="00D3502A"/>
    <w:rsid w:val="00D36165"/>
    <w:rsid w:val="00D37F27"/>
    <w:rsid w:val="00D40F2F"/>
    <w:rsid w:val="00D41979"/>
    <w:rsid w:val="00D449EA"/>
    <w:rsid w:val="00D46822"/>
    <w:rsid w:val="00D51114"/>
    <w:rsid w:val="00D529A3"/>
    <w:rsid w:val="00D54908"/>
    <w:rsid w:val="00D605A1"/>
    <w:rsid w:val="00D62563"/>
    <w:rsid w:val="00D62849"/>
    <w:rsid w:val="00D63163"/>
    <w:rsid w:val="00D634DE"/>
    <w:rsid w:val="00D63882"/>
    <w:rsid w:val="00D63DB1"/>
    <w:rsid w:val="00D7086E"/>
    <w:rsid w:val="00D710F6"/>
    <w:rsid w:val="00D71670"/>
    <w:rsid w:val="00D71AB2"/>
    <w:rsid w:val="00D7206D"/>
    <w:rsid w:val="00D72D51"/>
    <w:rsid w:val="00D77420"/>
    <w:rsid w:val="00D80A6F"/>
    <w:rsid w:val="00D820A4"/>
    <w:rsid w:val="00D823D6"/>
    <w:rsid w:val="00D82715"/>
    <w:rsid w:val="00D829AE"/>
    <w:rsid w:val="00D86189"/>
    <w:rsid w:val="00D87D0A"/>
    <w:rsid w:val="00D87D86"/>
    <w:rsid w:val="00D900CA"/>
    <w:rsid w:val="00D9086F"/>
    <w:rsid w:val="00D90931"/>
    <w:rsid w:val="00D91DC9"/>
    <w:rsid w:val="00D955A5"/>
    <w:rsid w:val="00D95769"/>
    <w:rsid w:val="00D96391"/>
    <w:rsid w:val="00D97089"/>
    <w:rsid w:val="00D97279"/>
    <w:rsid w:val="00D97F80"/>
    <w:rsid w:val="00DA0126"/>
    <w:rsid w:val="00DA05D8"/>
    <w:rsid w:val="00DA0DDA"/>
    <w:rsid w:val="00DA55DD"/>
    <w:rsid w:val="00DA5B76"/>
    <w:rsid w:val="00DA69F2"/>
    <w:rsid w:val="00DA6DFD"/>
    <w:rsid w:val="00DA70C2"/>
    <w:rsid w:val="00DA76BB"/>
    <w:rsid w:val="00DA7970"/>
    <w:rsid w:val="00DA7CA1"/>
    <w:rsid w:val="00DA7F8D"/>
    <w:rsid w:val="00DA7FB9"/>
    <w:rsid w:val="00DB4105"/>
    <w:rsid w:val="00DB5201"/>
    <w:rsid w:val="00DB5FE8"/>
    <w:rsid w:val="00DC088B"/>
    <w:rsid w:val="00DC3C95"/>
    <w:rsid w:val="00DC41DC"/>
    <w:rsid w:val="00DC6557"/>
    <w:rsid w:val="00DC71BE"/>
    <w:rsid w:val="00DD0853"/>
    <w:rsid w:val="00DD1D94"/>
    <w:rsid w:val="00DD4A31"/>
    <w:rsid w:val="00DD6302"/>
    <w:rsid w:val="00DD6CFC"/>
    <w:rsid w:val="00DD7318"/>
    <w:rsid w:val="00DE0563"/>
    <w:rsid w:val="00DE12C0"/>
    <w:rsid w:val="00DE4C1D"/>
    <w:rsid w:val="00DE603F"/>
    <w:rsid w:val="00DE7BB3"/>
    <w:rsid w:val="00DF0A77"/>
    <w:rsid w:val="00DF1147"/>
    <w:rsid w:val="00DF1924"/>
    <w:rsid w:val="00DF301C"/>
    <w:rsid w:val="00DF3A01"/>
    <w:rsid w:val="00DF5480"/>
    <w:rsid w:val="00DF57B9"/>
    <w:rsid w:val="00DF6678"/>
    <w:rsid w:val="00DF77E9"/>
    <w:rsid w:val="00E02F06"/>
    <w:rsid w:val="00E0310E"/>
    <w:rsid w:val="00E034DA"/>
    <w:rsid w:val="00E11F74"/>
    <w:rsid w:val="00E12934"/>
    <w:rsid w:val="00E12C41"/>
    <w:rsid w:val="00E13CC6"/>
    <w:rsid w:val="00E145F2"/>
    <w:rsid w:val="00E14AEE"/>
    <w:rsid w:val="00E15367"/>
    <w:rsid w:val="00E20FF2"/>
    <w:rsid w:val="00E22919"/>
    <w:rsid w:val="00E22CCA"/>
    <w:rsid w:val="00E2375A"/>
    <w:rsid w:val="00E25F05"/>
    <w:rsid w:val="00E25FE0"/>
    <w:rsid w:val="00E260C2"/>
    <w:rsid w:val="00E261F9"/>
    <w:rsid w:val="00E31011"/>
    <w:rsid w:val="00E3246C"/>
    <w:rsid w:val="00E32625"/>
    <w:rsid w:val="00E32B27"/>
    <w:rsid w:val="00E346A8"/>
    <w:rsid w:val="00E34F04"/>
    <w:rsid w:val="00E36D60"/>
    <w:rsid w:val="00E36E3A"/>
    <w:rsid w:val="00E373C9"/>
    <w:rsid w:val="00E37AD5"/>
    <w:rsid w:val="00E40671"/>
    <w:rsid w:val="00E40B0E"/>
    <w:rsid w:val="00E41B72"/>
    <w:rsid w:val="00E445FD"/>
    <w:rsid w:val="00E454FB"/>
    <w:rsid w:val="00E4759B"/>
    <w:rsid w:val="00E61D2C"/>
    <w:rsid w:val="00E70463"/>
    <w:rsid w:val="00E705B6"/>
    <w:rsid w:val="00E72E93"/>
    <w:rsid w:val="00E740EC"/>
    <w:rsid w:val="00E747CA"/>
    <w:rsid w:val="00E748AE"/>
    <w:rsid w:val="00E75240"/>
    <w:rsid w:val="00E756C0"/>
    <w:rsid w:val="00E76BA6"/>
    <w:rsid w:val="00E814F9"/>
    <w:rsid w:val="00E816BB"/>
    <w:rsid w:val="00E838A8"/>
    <w:rsid w:val="00E83AF8"/>
    <w:rsid w:val="00E85457"/>
    <w:rsid w:val="00E8663D"/>
    <w:rsid w:val="00E86CDB"/>
    <w:rsid w:val="00E874DB"/>
    <w:rsid w:val="00E87526"/>
    <w:rsid w:val="00E8768E"/>
    <w:rsid w:val="00E92C8E"/>
    <w:rsid w:val="00E92F8C"/>
    <w:rsid w:val="00E932E1"/>
    <w:rsid w:val="00E9665F"/>
    <w:rsid w:val="00E96E45"/>
    <w:rsid w:val="00EA159E"/>
    <w:rsid w:val="00EA1DCC"/>
    <w:rsid w:val="00EA21D2"/>
    <w:rsid w:val="00EA39BB"/>
    <w:rsid w:val="00EA3EEB"/>
    <w:rsid w:val="00EA4295"/>
    <w:rsid w:val="00EA7E70"/>
    <w:rsid w:val="00EB1F67"/>
    <w:rsid w:val="00EB27C1"/>
    <w:rsid w:val="00EB38CB"/>
    <w:rsid w:val="00EB68A5"/>
    <w:rsid w:val="00EB725D"/>
    <w:rsid w:val="00EC04BC"/>
    <w:rsid w:val="00EC04F3"/>
    <w:rsid w:val="00EC1521"/>
    <w:rsid w:val="00EC1AFB"/>
    <w:rsid w:val="00EC200D"/>
    <w:rsid w:val="00EC2B4A"/>
    <w:rsid w:val="00EC45CD"/>
    <w:rsid w:val="00EC47B8"/>
    <w:rsid w:val="00EC5F3D"/>
    <w:rsid w:val="00EC5F7F"/>
    <w:rsid w:val="00EC6641"/>
    <w:rsid w:val="00EC6708"/>
    <w:rsid w:val="00ED06D9"/>
    <w:rsid w:val="00ED098B"/>
    <w:rsid w:val="00ED1645"/>
    <w:rsid w:val="00ED176C"/>
    <w:rsid w:val="00ED4419"/>
    <w:rsid w:val="00ED59F8"/>
    <w:rsid w:val="00ED7800"/>
    <w:rsid w:val="00ED7BBC"/>
    <w:rsid w:val="00ED7EE8"/>
    <w:rsid w:val="00EE0793"/>
    <w:rsid w:val="00EE08C7"/>
    <w:rsid w:val="00EE13E8"/>
    <w:rsid w:val="00EE1A15"/>
    <w:rsid w:val="00EE6166"/>
    <w:rsid w:val="00EE6B93"/>
    <w:rsid w:val="00EE7844"/>
    <w:rsid w:val="00EF0501"/>
    <w:rsid w:val="00EF2CD0"/>
    <w:rsid w:val="00EF4AA6"/>
    <w:rsid w:val="00EF5033"/>
    <w:rsid w:val="00EF5238"/>
    <w:rsid w:val="00EF559C"/>
    <w:rsid w:val="00EF6F03"/>
    <w:rsid w:val="00F023C1"/>
    <w:rsid w:val="00F029FB"/>
    <w:rsid w:val="00F045C2"/>
    <w:rsid w:val="00F04C49"/>
    <w:rsid w:val="00F05FE8"/>
    <w:rsid w:val="00F06279"/>
    <w:rsid w:val="00F068C2"/>
    <w:rsid w:val="00F07AAE"/>
    <w:rsid w:val="00F1017F"/>
    <w:rsid w:val="00F11338"/>
    <w:rsid w:val="00F125D4"/>
    <w:rsid w:val="00F134F7"/>
    <w:rsid w:val="00F14351"/>
    <w:rsid w:val="00F169B4"/>
    <w:rsid w:val="00F17D6B"/>
    <w:rsid w:val="00F22A08"/>
    <w:rsid w:val="00F23FD6"/>
    <w:rsid w:val="00F25549"/>
    <w:rsid w:val="00F263B8"/>
    <w:rsid w:val="00F2712D"/>
    <w:rsid w:val="00F273D0"/>
    <w:rsid w:val="00F27818"/>
    <w:rsid w:val="00F307DE"/>
    <w:rsid w:val="00F30CD6"/>
    <w:rsid w:val="00F32098"/>
    <w:rsid w:val="00F33878"/>
    <w:rsid w:val="00F33AF4"/>
    <w:rsid w:val="00F35259"/>
    <w:rsid w:val="00F3555C"/>
    <w:rsid w:val="00F3576B"/>
    <w:rsid w:val="00F364E6"/>
    <w:rsid w:val="00F37AB8"/>
    <w:rsid w:val="00F4097A"/>
    <w:rsid w:val="00F4160D"/>
    <w:rsid w:val="00F417AC"/>
    <w:rsid w:val="00F420AF"/>
    <w:rsid w:val="00F43B75"/>
    <w:rsid w:val="00F43BE4"/>
    <w:rsid w:val="00F47040"/>
    <w:rsid w:val="00F51730"/>
    <w:rsid w:val="00F517D4"/>
    <w:rsid w:val="00F552F9"/>
    <w:rsid w:val="00F56A6E"/>
    <w:rsid w:val="00F56D25"/>
    <w:rsid w:val="00F60261"/>
    <w:rsid w:val="00F60842"/>
    <w:rsid w:val="00F60D7C"/>
    <w:rsid w:val="00F64F9A"/>
    <w:rsid w:val="00F6564D"/>
    <w:rsid w:val="00F65BE9"/>
    <w:rsid w:val="00F66899"/>
    <w:rsid w:val="00F70A47"/>
    <w:rsid w:val="00F73C16"/>
    <w:rsid w:val="00F7789E"/>
    <w:rsid w:val="00F80A26"/>
    <w:rsid w:val="00F80EE8"/>
    <w:rsid w:val="00F8196D"/>
    <w:rsid w:val="00F8229B"/>
    <w:rsid w:val="00F82E40"/>
    <w:rsid w:val="00F83439"/>
    <w:rsid w:val="00F84B1A"/>
    <w:rsid w:val="00F84FB9"/>
    <w:rsid w:val="00F85402"/>
    <w:rsid w:val="00F85C5B"/>
    <w:rsid w:val="00F86280"/>
    <w:rsid w:val="00F874C5"/>
    <w:rsid w:val="00F90230"/>
    <w:rsid w:val="00F9227F"/>
    <w:rsid w:val="00F922FE"/>
    <w:rsid w:val="00F9348E"/>
    <w:rsid w:val="00F93B04"/>
    <w:rsid w:val="00F93EA2"/>
    <w:rsid w:val="00F94F1E"/>
    <w:rsid w:val="00F965CF"/>
    <w:rsid w:val="00F96605"/>
    <w:rsid w:val="00F97E54"/>
    <w:rsid w:val="00FA109F"/>
    <w:rsid w:val="00FA33FE"/>
    <w:rsid w:val="00FA37C9"/>
    <w:rsid w:val="00FA5D5C"/>
    <w:rsid w:val="00FA63BF"/>
    <w:rsid w:val="00FA6D12"/>
    <w:rsid w:val="00FB3780"/>
    <w:rsid w:val="00FB4FE2"/>
    <w:rsid w:val="00FB52E4"/>
    <w:rsid w:val="00FB5432"/>
    <w:rsid w:val="00FB55C7"/>
    <w:rsid w:val="00FB7C25"/>
    <w:rsid w:val="00FC2FB9"/>
    <w:rsid w:val="00FC52BC"/>
    <w:rsid w:val="00FC5401"/>
    <w:rsid w:val="00FC59E1"/>
    <w:rsid w:val="00FC5FA9"/>
    <w:rsid w:val="00FC6DD9"/>
    <w:rsid w:val="00FC7D24"/>
    <w:rsid w:val="00FD09CD"/>
    <w:rsid w:val="00FD1ADF"/>
    <w:rsid w:val="00FD2A4D"/>
    <w:rsid w:val="00FD3721"/>
    <w:rsid w:val="00FD453D"/>
    <w:rsid w:val="00FD460A"/>
    <w:rsid w:val="00FD556A"/>
    <w:rsid w:val="00FD7C10"/>
    <w:rsid w:val="00FE1441"/>
    <w:rsid w:val="00FE1BE4"/>
    <w:rsid w:val="00FE240C"/>
    <w:rsid w:val="00FE3504"/>
    <w:rsid w:val="00FE62EF"/>
    <w:rsid w:val="00FE6CF5"/>
    <w:rsid w:val="00FE6F4B"/>
    <w:rsid w:val="00FE7C88"/>
    <w:rsid w:val="00FF0521"/>
    <w:rsid w:val="00FF07EF"/>
    <w:rsid w:val="00FF233A"/>
    <w:rsid w:val="00FF2EE4"/>
    <w:rsid w:val="00FF3530"/>
    <w:rsid w:val="00FF42F4"/>
    <w:rsid w:val="00FF7D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2F9CBD2D"/>
  <w15:docId w15:val="{D94DF963-B911-46FE-B10E-F730FE7EF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AFB"/>
    <w:pPr>
      <w:spacing w:before="80" w:after="40" w:line="264" w:lineRule="auto"/>
      <w:ind w:left="1134"/>
      <w:jc w:val="both"/>
    </w:pPr>
    <w:rPr>
      <w:rFonts w:cs="Times New Roman"/>
      <w:sz w:val="26"/>
      <w:szCs w:val="26"/>
    </w:rPr>
  </w:style>
  <w:style w:type="paragraph" w:styleId="Heading1">
    <w:name w:val="heading 1"/>
    <w:aliases w:val="T1,Char Char Char Char Char Char,Char,Heading 1 Char Char,1 ghost,g,H1,Heading 1 Char Char Char,Titre section,Heading 1(Report Only),Chapter,Heading 1(Report Only)1,Chapter1,Heading 1A,heading,MVA,VN,h1,BNPP Heading 1,Heading 11,heading1,MC-H"/>
    <w:basedOn w:val="Normal"/>
    <w:next w:val="Normal"/>
    <w:link w:val="Heading1Char2"/>
    <w:qFormat/>
    <w:rsid w:val="001608CA"/>
    <w:pPr>
      <w:numPr>
        <w:numId w:val="11"/>
      </w:numPr>
      <w:autoSpaceDE w:val="0"/>
      <w:autoSpaceDN w:val="0"/>
      <w:adjustRightInd w:val="0"/>
      <w:spacing w:before="120" w:after="160" w:line="240" w:lineRule="exact"/>
      <w:jc w:val="left"/>
      <w:outlineLvl w:val="0"/>
    </w:pPr>
    <w:rPr>
      <w:rFonts w:ascii="Verdana" w:hAnsi="Verdana" w:cs="Verdana"/>
      <w:sz w:val="20"/>
      <w:szCs w:val="20"/>
      <w:lang w:eastAsia="ko-KR"/>
    </w:rPr>
  </w:style>
  <w:style w:type="paragraph" w:styleId="Heading2">
    <w:name w:val="heading 2"/>
    <w:aliases w:val="Heading 2subnumbered,Zweite Ebene,Major,Heading 1a,numbered indent 21,ni21,h21,Numbered indent 2,Hanging 2 Indent,an_Über 2,h2,level2,level 2,Titre secondaire (2),Heading 2 Char1,Heading 2 Char1 Char Char,Char2 Char Char Char,Char11 Char,BVI"/>
    <w:basedOn w:val="Heading1"/>
    <w:next w:val="Normal"/>
    <w:link w:val="Heading2Char"/>
    <w:qFormat/>
    <w:rsid w:val="00E61D2C"/>
    <w:pPr>
      <w:keepNext/>
      <w:keepLines/>
      <w:numPr>
        <w:ilvl w:val="1"/>
      </w:numPr>
      <w:tabs>
        <w:tab w:val="left" w:pos="1152"/>
      </w:tabs>
      <w:autoSpaceDE/>
      <w:autoSpaceDN/>
      <w:adjustRightInd/>
      <w:spacing w:before="240" w:after="120" w:line="360" w:lineRule="auto"/>
      <w:jc w:val="both"/>
      <w:outlineLvl w:val="1"/>
    </w:pPr>
    <w:rPr>
      <w:rFonts w:ascii="Times New Roman" w:hAnsi="Times New Roman" w:cs="Times New Roman"/>
      <w:b/>
      <w:bCs/>
      <w:sz w:val="26"/>
      <w:szCs w:val="26"/>
      <w:lang w:val="en-GB"/>
    </w:rPr>
  </w:style>
  <w:style w:type="paragraph" w:styleId="Heading3">
    <w:name w:val="heading 3"/>
    <w:aliases w:val="Char1 Char Char Char1,Char1 Char Char1,Char4 Char,Heading 3 Char Char Char,Section Header3 Char Char Char,Section Header3 Char, Char2, Char1 Char Char Char,Char Char + Left:  1.75 cm,Hanging:  1 cm,Before:  6 pt,After: ...,Heading 3 Char Char"/>
    <w:basedOn w:val="Heading2"/>
    <w:next w:val="Normal"/>
    <w:link w:val="Heading3Char4"/>
    <w:qFormat/>
    <w:rsid w:val="00107315"/>
    <w:pPr>
      <w:numPr>
        <w:ilvl w:val="2"/>
      </w:numPr>
      <w:outlineLvl w:val="2"/>
    </w:pPr>
    <w:rPr>
      <w:rFonts w:ascii="Cambria" w:hAnsi="Cambria" w:cs="Cambria"/>
      <w:lang w:val="en-US"/>
    </w:rPr>
  </w:style>
  <w:style w:type="paragraph" w:styleId="Heading4">
    <w:name w:val="heading 4"/>
    <w:aliases w:val="Heading 1 Char1,T1 Char1,Char Char Char Char Char Char Char1,Char Char1,Heading 1 Char Char Char11,1 ghost Char1,g Char1,H1 Char1,Heading 1 Char Char Char Char1,Titre section Char1,Heading 1(Report Only) Char1,Chapter Char1,Heading 4 Char1,H4"/>
    <w:basedOn w:val="Heading3"/>
    <w:next w:val="Normal"/>
    <w:link w:val="Heading4Char"/>
    <w:qFormat/>
    <w:rsid w:val="00107315"/>
    <w:pPr>
      <w:numPr>
        <w:ilvl w:val="3"/>
      </w:numPr>
      <w:tabs>
        <w:tab w:val="num" w:pos="0"/>
        <w:tab w:val="num" w:pos="2880"/>
      </w:tabs>
      <w:outlineLvl w:val="3"/>
    </w:pPr>
    <w:rPr>
      <w:rFonts w:ascii="Calibri" w:hAnsi="Calibri" w:cs="Calibri"/>
      <w:sz w:val="28"/>
      <w:szCs w:val="28"/>
    </w:rPr>
  </w:style>
  <w:style w:type="paragraph" w:styleId="Heading5">
    <w:name w:val="heading 5"/>
    <w:aliases w:val="Char1 Char Char,Char1 Char,Char4, Char1 Char Char, Char1 Char, Char4"/>
    <w:basedOn w:val="Normal"/>
    <w:next w:val="Normal"/>
    <w:link w:val="Heading5Char"/>
    <w:qFormat/>
    <w:rsid w:val="00107315"/>
    <w:pPr>
      <w:numPr>
        <w:ilvl w:val="4"/>
        <w:numId w:val="11"/>
      </w:numPr>
      <w:tabs>
        <w:tab w:val="num" w:pos="0"/>
      </w:tabs>
      <w:spacing w:before="240" w:after="60"/>
      <w:outlineLvl w:val="4"/>
    </w:pPr>
    <w:rPr>
      <w:rFonts w:ascii="Calibri" w:hAnsi="Calibri" w:cs="Calibri"/>
      <w:b/>
      <w:bCs/>
      <w:i/>
      <w:iCs/>
      <w:lang w:eastAsia="ko-KR"/>
    </w:rPr>
  </w:style>
  <w:style w:type="paragraph" w:styleId="Heading6">
    <w:name w:val="heading 6"/>
    <w:aliases w:val="HINH,H6"/>
    <w:basedOn w:val="Normal"/>
    <w:next w:val="Normal"/>
    <w:link w:val="Heading6Char"/>
    <w:qFormat/>
    <w:rsid w:val="00107315"/>
    <w:pPr>
      <w:numPr>
        <w:ilvl w:val="5"/>
        <w:numId w:val="11"/>
      </w:numPr>
      <w:tabs>
        <w:tab w:val="num" w:pos="0"/>
      </w:tabs>
      <w:spacing w:before="240" w:after="60"/>
      <w:outlineLvl w:val="5"/>
    </w:pPr>
    <w:rPr>
      <w:b/>
      <w:bCs/>
      <w:sz w:val="20"/>
      <w:szCs w:val="20"/>
      <w:lang w:val="en-GB" w:eastAsia="ko-KR"/>
    </w:rPr>
  </w:style>
  <w:style w:type="paragraph" w:styleId="Heading7">
    <w:name w:val="heading 7"/>
    <w:basedOn w:val="Normal"/>
    <w:next w:val="Normal"/>
    <w:link w:val="Heading7Char"/>
    <w:qFormat/>
    <w:rsid w:val="00107315"/>
    <w:pPr>
      <w:numPr>
        <w:ilvl w:val="6"/>
        <w:numId w:val="11"/>
      </w:numPr>
      <w:tabs>
        <w:tab w:val="num" w:pos="0"/>
      </w:tabs>
      <w:spacing w:before="240" w:after="60"/>
      <w:outlineLvl w:val="6"/>
    </w:pPr>
    <w:rPr>
      <w:lang w:val="en-GB" w:eastAsia="ko-KR"/>
    </w:rPr>
  </w:style>
  <w:style w:type="paragraph" w:styleId="Heading8">
    <w:name w:val="heading 8"/>
    <w:basedOn w:val="Normal"/>
    <w:next w:val="Normal"/>
    <w:link w:val="Heading8Char"/>
    <w:qFormat/>
    <w:rsid w:val="00107315"/>
    <w:pPr>
      <w:numPr>
        <w:ilvl w:val="7"/>
        <w:numId w:val="11"/>
      </w:numPr>
      <w:tabs>
        <w:tab w:val="num" w:pos="0"/>
      </w:tabs>
      <w:spacing w:before="240" w:after="60"/>
      <w:outlineLvl w:val="7"/>
    </w:pPr>
    <w:rPr>
      <w:i/>
      <w:iCs/>
      <w:lang w:val="en-GB" w:eastAsia="ko-KR"/>
    </w:rPr>
  </w:style>
  <w:style w:type="paragraph" w:styleId="Heading9">
    <w:name w:val="heading 9"/>
    <w:basedOn w:val="Normal"/>
    <w:next w:val="Normal"/>
    <w:link w:val="Heading9Char"/>
    <w:qFormat/>
    <w:rsid w:val="00107315"/>
    <w:pPr>
      <w:numPr>
        <w:ilvl w:val="8"/>
        <w:numId w:val="11"/>
      </w:numPr>
      <w:tabs>
        <w:tab w:val="num" w:pos="0"/>
      </w:tabs>
      <w:spacing w:before="240" w:after="60"/>
      <w:outlineLvl w:val="8"/>
    </w:pPr>
    <w:rPr>
      <w:rFonts w:ascii="Arial" w:hAnsi="Arial" w:cs="Arial"/>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1 Char,Char Char Char Char Char Char Char,Char Char,Heading 1 Char Char Char1,1 ghost Char,g Char,H1 Char,Heading 1 Char Char Char Char,Titre section Char,Heading 1(Report Only) Char,Chapter Char,Heading 1(Report Only)1 Char,heading Char"/>
    <w:uiPriority w:val="9"/>
    <w:rsid w:val="002A5450"/>
    <w:rPr>
      <w:rFonts w:ascii="Cambria" w:eastAsia="Times New Roman" w:hAnsi="Cambria" w:cs="Times New Roman"/>
      <w:b/>
      <w:bCs/>
      <w:kern w:val="32"/>
      <w:sz w:val="32"/>
      <w:szCs w:val="32"/>
    </w:rPr>
  </w:style>
  <w:style w:type="character" w:customStyle="1" w:styleId="Heading2Char">
    <w:name w:val="Heading 2 Char"/>
    <w:aliases w:val="Heading 2subnumbered Char,Zweite Ebene Char,Major Char,Heading 1a Char,numbered indent 21 Char,ni21 Char,h21 Char,Numbered indent 2 Char,Hanging 2 Indent Char,an_Über 2 Char,h2 Char,level2 Char,level 2 Char,Titre secondaire (2) Char"/>
    <w:link w:val="Heading2"/>
    <w:locked/>
    <w:rsid w:val="00691D0C"/>
    <w:rPr>
      <w:rFonts w:cs="Times New Roman"/>
      <w:b/>
      <w:bCs/>
      <w:sz w:val="26"/>
      <w:szCs w:val="26"/>
      <w:lang w:val="en-GB" w:eastAsia="ko-KR"/>
    </w:rPr>
  </w:style>
  <w:style w:type="character" w:customStyle="1" w:styleId="Heading3Char">
    <w:name w:val="Heading 3 Char"/>
    <w:aliases w:val="Char1 Char Char Char1 Char,Char1 Char Char1 Char,Char4 Char Char, Char2 Char, Char1 Char Char Char Char,Char Char + Left:  1.75 cm Char,Hanging:  1 cm Char,Before:  6 pt Char,After: ... Char,h3 Char,HeadC Char"/>
    <w:locked/>
    <w:rsid w:val="00AC6AEB"/>
    <w:rPr>
      <w:rFonts w:ascii="Cambria" w:hAnsi="Cambria" w:cs="Cambria"/>
      <w:b/>
      <w:bCs/>
      <w:sz w:val="26"/>
      <w:szCs w:val="26"/>
    </w:rPr>
  </w:style>
  <w:style w:type="character" w:customStyle="1" w:styleId="Heading4Char">
    <w:name w:val="Heading 4 Char"/>
    <w:aliases w:val="Heading 1 Char1 Char,T1 Char1 Char,Char Char Char Char Char Char Char1 Char,Char Char1 Char,Heading 1 Char Char Char11 Char,1 ghost Char1 Char,g Char1 Char,H1 Char1 Char,Heading 1 Char Char Char Char1 Char,Titre section Char1 Char,H4 Char"/>
    <w:link w:val="Heading4"/>
    <w:locked/>
    <w:rsid w:val="00691D0C"/>
    <w:rPr>
      <w:rFonts w:ascii="Calibri" w:hAnsi="Calibri" w:cs="Calibri"/>
      <w:b/>
      <w:bCs/>
      <w:sz w:val="28"/>
      <w:szCs w:val="28"/>
      <w:lang w:eastAsia="ko-KR"/>
    </w:rPr>
  </w:style>
  <w:style w:type="character" w:customStyle="1" w:styleId="Heading5Char">
    <w:name w:val="Heading 5 Char"/>
    <w:aliases w:val="Char1 Char Char Char,Char1 Char Char2,Char4 Char1, Char1 Char Char Char1, Char1 Char Char1, Char4 Char"/>
    <w:link w:val="Heading5"/>
    <w:locked/>
    <w:rsid w:val="00AC6AEB"/>
    <w:rPr>
      <w:rFonts w:ascii="Calibri" w:hAnsi="Calibri" w:cs="Calibri"/>
      <w:b/>
      <w:bCs/>
      <w:i/>
      <w:iCs/>
      <w:sz w:val="26"/>
      <w:szCs w:val="26"/>
      <w:lang w:eastAsia="ko-KR"/>
    </w:rPr>
  </w:style>
  <w:style w:type="character" w:customStyle="1" w:styleId="Heading6Char">
    <w:name w:val="Heading 6 Char"/>
    <w:aliases w:val="HINH Char,H6 Char"/>
    <w:link w:val="Heading6"/>
    <w:locked/>
    <w:rsid w:val="00691D0C"/>
    <w:rPr>
      <w:rFonts w:cs="Times New Roman"/>
      <w:b/>
      <w:bCs/>
      <w:lang w:val="en-GB" w:eastAsia="ko-KR"/>
    </w:rPr>
  </w:style>
  <w:style w:type="character" w:customStyle="1" w:styleId="Heading7Char">
    <w:name w:val="Heading 7 Char"/>
    <w:link w:val="Heading7"/>
    <w:locked/>
    <w:rsid w:val="00691D0C"/>
    <w:rPr>
      <w:rFonts w:cs="Times New Roman"/>
      <w:sz w:val="26"/>
      <w:szCs w:val="26"/>
      <w:lang w:val="en-GB" w:eastAsia="ko-KR"/>
    </w:rPr>
  </w:style>
  <w:style w:type="character" w:customStyle="1" w:styleId="Heading8Char">
    <w:name w:val="Heading 8 Char"/>
    <w:link w:val="Heading8"/>
    <w:locked/>
    <w:rsid w:val="00691D0C"/>
    <w:rPr>
      <w:rFonts w:cs="Times New Roman"/>
      <w:i/>
      <w:iCs/>
      <w:sz w:val="26"/>
      <w:szCs w:val="26"/>
      <w:lang w:val="en-GB" w:eastAsia="ko-KR"/>
    </w:rPr>
  </w:style>
  <w:style w:type="character" w:customStyle="1" w:styleId="Heading9Char">
    <w:name w:val="Heading 9 Char"/>
    <w:link w:val="Heading9"/>
    <w:locked/>
    <w:rsid w:val="00691D0C"/>
    <w:rPr>
      <w:rFonts w:ascii="Arial" w:hAnsi="Arial" w:cs="Arial"/>
      <w:lang w:val="en-GB" w:eastAsia="ko-KR"/>
    </w:rPr>
  </w:style>
  <w:style w:type="character" w:customStyle="1" w:styleId="Heading1Char12">
    <w:name w:val="Heading 1 Char12"/>
    <w:aliases w:val="T1 Char12,Char Char Char Char Char Char Char12,Char Char12,Heading 1 Char Char Char111,1 ghost Char12,g Char12,H1 Char12,Heading 1 Char Char Char Char12,Titre section Char12,Heading 1(Report Only) Char12,Chapter Char12,heading Cha"/>
    <w:uiPriority w:val="99"/>
    <w:locked/>
    <w:rsid w:val="00AC6AEB"/>
    <w:rPr>
      <w:rFonts w:ascii="Cambria" w:hAnsi="Cambria" w:cs="Cambria"/>
      <w:b/>
      <w:bCs/>
      <w:kern w:val="32"/>
      <w:sz w:val="32"/>
      <w:szCs w:val="32"/>
    </w:rPr>
  </w:style>
  <w:style w:type="character" w:customStyle="1" w:styleId="Heading1Char11">
    <w:name w:val="Heading 1 Char11"/>
    <w:aliases w:val="T1 Char11,Char Char Char Char Char Char Char11,Char Char11,Heading 1 Char Char Char110,1 ghost Char11,g Char11,H1 Char11,Heading 1 Char Char Char Char11,Titre section Char11,Heading 1(Report Only) Char11,Chapter Char11,heading Cha2"/>
    <w:uiPriority w:val="99"/>
    <w:rsid w:val="00216CE8"/>
    <w:rPr>
      <w:rFonts w:ascii="Cambria" w:hAnsi="Cambria" w:cs="Cambria"/>
      <w:b/>
      <w:bCs/>
      <w:kern w:val="32"/>
      <w:sz w:val="32"/>
      <w:szCs w:val="32"/>
    </w:rPr>
  </w:style>
  <w:style w:type="character" w:customStyle="1" w:styleId="Heading3Char2">
    <w:name w:val="Heading 3 Char2"/>
    <w:aliases w:val="Heading 5 Char Char,Char1 Char Char Char1 Char3,Char1 Char Char2 Char,Char4 Char1 Char,Char1 Char Char1 Char4,Char4 Char Char2"/>
    <w:uiPriority w:val="99"/>
    <w:semiHidden/>
    <w:rsid w:val="00216CE8"/>
    <w:rPr>
      <w:rFonts w:ascii="Cambria" w:hAnsi="Cambria" w:cs="Cambria"/>
      <w:b/>
      <w:bCs/>
      <w:sz w:val="26"/>
      <w:szCs w:val="26"/>
    </w:rPr>
  </w:style>
  <w:style w:type="character" w:customStyle="1" w:styleId="Heading1Char9">
    <w:name w:val="Heading 1 Char9"/>
    <w:aliases w:val="T1 Char9,Char Char Char Char Char Char Char9,Char Char9,Heading 1 Char Char Char18,1 ghost Char9,g Char9,H1 Char9,Heading 1 Char Char Char Char9,Titre section Char9,Heading 1(Report Only) Char9,Chapter Char9,Heading 1(Report Only)1 Char8"/>
    <w:uiPriority w:val="99"/>
    <w:rsid w:val="00A7397D"/>
    <w:rPr>
      <w:rFonts w:ascii="Cambria" w:hAnsi="Cambria" w:cs="Cambria"/>
      <w:b/>
      <w:bCs/>
      <w:kern w:val="32"/>
      <w:sz w:val="32"/>
      <w:szCs w:val="32"/>
    </w:rPr>
  </w:style>
  <w:style w:type="character" w:customStyle="1" w:styleId="Heading3Char3">
    <w:name w:val="Heading 3 Char3"/>
    <w:aliases w:val="Char1 Char Char Char Char,Char1 Char Char1 Char3,Char4 Char Char3"/>
    <w:uiPriority w:val="99"/>
    <w:semiHidden/>
    <w:locked/>
    <w:rsid w:val="00F66899"/>
    <w:rPr>
      <w:rFonts w:ascii="Cambria" w:hAnsi="Cambria" w:cs="Cambria"/>
      <w:b/>
      <w:bCs/>
      <w:sz w:val="26"/>
      <w:szCs w:val="26"/>
    </w:rPr>
  </w:style>
  <w:style w:type="character" w:customStyle="1" w:styleId="Heading1Char8">
    <w:name w:val="Heading 1 Char8"/>
    <w:aliases w:val="T1 Char8,Char Char Char Char Char Char Char8,Char Char8,Heading 1 Char Char Char17,1 ghost Char8,g Char8,H1 Char8,Heading 1 Char Char Char Char8,Titre section Char8,Heading 1(Report Only) Char8,Chapter Char8,Heading 1(Report Only)1 Char7"/>
    <w:uiPriority w:val="99"/>
    <w:locked/>
    <w:rsid w:val="008056A6"/>
    <w:rPr>
      <w:rFonts w:ascii="Cambria" w:hAnsi="Cambria" w:cs="Cambria"/>
      <w:b/>
      <w:bCs/>
      <w:kern w:val="32"/>
      <w:sz w:val="32"/>
      <w:szCs w:val="32"/>
    </w:rPr>
  </w:style>
  <w:style w:type="character" w:customStyle="1" w:styleId="Heading1Char7">
    <w:name w:val="Heading 1 Char7"/>
    <w:aliases w:val="T1 Char7,Char Char Char Char Char Char Char7,Char Char7,Heading 1 Char Char Char16,1 ghost Char7,g Char7,H1 Char7,Heading 1 Char Char Char Char7,Titre section Char7,Heading 1(Report Only) Char7,Chapter Char7,Heading 1(Report Only)1 Char6"/>
    <w:uiPriority w:val="99"/>
    <w:locked/>
    <w:rsid w:val="00F66899"/>
    <w:rPr>
      <w:rFonts w:ascii="Cambria" w:hAnsi="Cambria" w:cs="Cambria"/>
      <w:b/>
      <w:bCs/>
      <w:kern w:val="32"/>
      <w:sz w:val="32"/>
      <w:szCs w:val="32"/>
    </w:rPr>
  </w:style>
  <w:style w:type="character" w:customStyle="1" w:styleId="Heading1Char6">
    <w:name w:val="Heading 1 Char6"/>
    <w:aliases w:val="T1 Char6,Char Char Char Char Char Char Char6,Char Char6,Heading 1 Char Char Char15,1 ghost Char6,g Char6,H1 Char6,Heading 1 Char Char Char Char6,Titre section Char6,Heading 1(Report Only) Char6,Chapter Char6,Heading 1(Report Only)1 Char5"/>
    <w:uiPriority w:val="99"/>
    <w:rsid w:val="00122387"/>
    <w:rPr>
      <w:rFonts w:ascii="Cambria" w:hAnsi="Cambria" w:cs="Cambria"/>
      <w:b/>
      <w:bCs/>
      <w:kern w:val="32"/>
      <w:sz w:val="32"/>
      <w:szCs w:val="32"/>
    </w:rPr>
  </w:style>
  <w:style w:type="character" w:customStyle="1" w:styleId="Heading3Char1">
    <w:name w:val="Heading 3 Char1"/>
    <w:aliases w:val="Heading 5 Char Char1,Char1 Char Char Char1 Char1,Char1 Char Char1 Char2,Char4 Char Char1,Char1 Char Char Char Char2,Heading 3 Char Char Char Char,Section Header3 Char Char Char Char,Section Header3 Char Char,Char2 Char"/>
    <w:uiPriority w:val="99"/>
    <w:semiHidden/>
    <w:rsid w:val="00122387"/>
    <w:rPr>
      <w:rFonts w:ascii="Cambria" w:hAnsi="Cambria" w:cs="Cambria"/>
      <w:b/>
      <w:bCs/>
      <w:sz w:val="26"/>
      <w:szCs w:val="26"/>
    </w:rPr>
  </w:style>
  <w:style w:type="character" w:customStyle="1" w:styleId="Heading1Char5">
    <w:name w:val="Heading 1 Char5"/>
    <w:aliases w:val="T1 Char5,Char Char Char Char Char Char Char5,Char Char5,Heading 1 Char Char Char14,1 ghost Char5,g Char5,H1 Char5,Heading 1 Char Char Char Char5,Titre section Char5,Heading 1(Report Only) Char5,Chapter Char5,Heading 1(Report Only)1 Char4"/>
    <w:uiPriority w:val="99"/>
    <w:rsid w:val="002D28F6"/>
    <w:rPr>
      <w:rFonts w:ascii="Cambria" w:hAnsi="Cambria" w:cs="Cambria"/>
      <w:b/>
      <w:bCs/>
      <w:kern w:val="32"/>
      <w:sz w:val="32"/>
      <w:szCs w:val="32"/>
    </w:rPr>
  </w:style>
  <w:style w:type="character" w:customStyle="1" w:styleId="Heading3Char4">
    <w:name w:val="Heading 3 Char4"/>
    <w:aliases w:val="Char1 Char Char Char1 Char2,Char1 Char Char1 Char1,Char4 Char Char4,Heading 3 Char Char Char Char1,Section Header3 Char Char Char Char1,Section Header3 Char Char1, Char2 Char1, Char1 Char Char Char Char1,Char Char + Left:  1.75 cm Char1"/>
    <w:link w:val="Heading3"/>
    <w:locked/>
    <w:rsid w:val="00691D0C"/>
    <w:rPr>
      <w:rFonts w:ascii="Cambria" w:hAnsi="Cambria" w:cs="Cambria"/>
      <w:b/>
      <w:bCs/>
      <w:sz w:val="26"/>
      <w:szCs w:val="26"/>
      <w:lang w:eastAsia="ko-KR"/>
    </w:rPr>
  </w:style>
  <w:style w:type="character" w:customStyle="1" w:styleId="Heading1Char4">
    <w:name w:val="Heading 1 Char4"/>
    <w:aliases w:val="T1 Char4,Char Char Char Char Char Char Char4,Char Char4,Heading 1 Char Char Char13,1 ghost Char4,g Char4,H1 Char4,Heading 1 Char Char Char Char4,Titre section Char4,Heading 1(Report Only) Char4,Chapter Char4,Heading 1(Report Only)1 Char3"/>
    <w:uiPriority w:val="99"/>
    <w:locked/>
    <w:rsid w:val="002E7005"/>
    <w:rPr>
      <w:rFonts w:ascii="Cambria" w:hAnsi="Cambria" w:cs="Cambria"/>
      <w:b/>
      <w:bCs/>
      <w:kern w:val="32"/>
      <w:sz w:val="32"/>
      <w:szCs w:val="32"/>
    </w:rPr>
  </w:style>
  <w:style w:type="character" w:customStyle="1" w:styleId="Heading1Char3">
    <w:name w:val="Heading 1 Char3"/>
    <w:aliases w:val="T1 Char3,Char Char Char Char Char Char Char3,Char Char3,Heading 1 Char Char Char12,1 ghost Char3,g Char3,H1 Char3,Heading 1 Char Char Char Char3,Titre section Char3,Heading 1(Report Only) Char3,Chapter Char3,Heading 1(Report Only)1 Char2"/>
    <w:uiPriority w:val="99"/>
    <w:locked/>
    <w:rsid w:val="00C315D0"/>
    <w:rPr>
      <w:rFonts w:ascii="Cambria" w:hAnsi="Cambria" w:cs="Cambria"/>
      <w:b/>
      <w:bCs/>
      <w:kern w:val="32"/>
      <w:sz w:val="32"/>
      <w:szCs w:val="32"/>
    </w:rPr>
  </w:style>
  <w:style w:type="character" w:customStyle="1" w:styleId="Heading1Char2">
    <w:name w:val="Heading 1 Char2"/>
    <w:aliases w:val="T1 Char2,Char Char Char Char Char Char Char2,Char Char2,Heading 1 Char Char Char2,1 ghost Char2,g Char2,H1 Char2,Heading 1 Char Char Char Char2,Titre section Char2,Heading 1(Report Only) Char2,Chapter Char2,Heading 1(Report Only)1 Char1"/>
    <w:link w:val="Heading1"/>
    <w:locked/>
    <w:rsid w:val="00691D0C"/>
    <w:rPr>
      <w:rFonts w:ascii="Verdana" w:hAnsi="Verdana" w:cs="Verdana"/>
      <w:lang w:eastAsia="ko-KR"/>
    </w:rPr>
  </w:style>
  <w:style w:type="paragraph" w:customStyle="1" w:styleId="C1PlainText">
    <w:name w:val="C1 Plain Text"/>
    <w:basedOn w:val="Normal"/>
    <w:link w:val="C1PlainTextChar"/>
    <w:uiPriority w:val="99"/>
    <w:rsid w:val="00E61D2C"/>
    <w:pPr>
      <w:spacing w:before="160" w:after="120"/>
    </w:pPr>
    <w:rPr>
      <w:sz w:val="24"/>
      <w:szCs w:val="24"/>
    </w:rPr>
  </w:style>
  <w:style w:type="paragraph" w:customStyle="1" w:styleId="AppendixTitle">
    <w:name w:val="Appendix Title"/>
    <w:basedOn w:val="Heading1"/>
    <w:rsid w:val="00107315"/>
    <w:pPr>
      <w:keepNext/>
      <w:keepLines/>
      <w:tabs>
        <w:tab w:val="num" w:pos="0"/>
        <w:tab w:val="left" w:pos="1152"/>
        <w:tab w:val="num" w:pos="1440"/>
      </w:tabs>
      <w:autoSpaceDE/>
      <w:autoSpaceDN/>
      <w:adjustRightInd/>
      <w:spacing w:after="120" w:line="360" w:lineRule="auto"/>
      <w:ind w:left="1440" w:hanging="306"/>
      <w:jc w:val="both"/>
    </w:pPr>
    <w:rPr>
      <w:rFonts w:ascii="Times New Roman" w:hAnsi="Times New Roman" w:cs="Times New Roman"/>
      <w:b/>
      <w:bCs/>
      <w:caps/>
      <w:kern w:val="32"/>
      <w:sz w:val="26"/>
      <w:szCs w:val="26"/>
    </w:rPr>
  </w:style>
  <w:style w:type="paragraph" w:customStyle="1" w:styleId="C1PlainText-">
    <w:name w:val="C1 Plain Text -"/>
    <w:basedOn w:val="Normal"/>
    <w:link w:val="C1PlainText-Char"/>
    <w:rsid w:val="00E61D2C"/>
    <w:pPr>
      <w:numPr>
        <w:numId w:val="1"/>
      </w:numPr>
      <w:spacing w:before="120" w:after="120"/>
    </w:pPr>
    <w:rPr>
      <w:lang w:eastAsia="ko-KR"/>
    </w:rPr>
  </w:style>
  <w:style w:type="paragraph" w:styleId="Header">
    <w:name w:val="header"/>
    <w:basedOn w:val="Normal"/>
    <w:link w:val="HeaderChar"/>
    <w:rsid w:val="00107315"/>
    <w:pPr>
      <w:tabs>
        <w:tab w:val="center" w:pos="4320"/>
        <w:tab w:val="right" w:pos="8640"/>
      </w:tabs>
    </w:pPr>
    <w:rPr>
      <w:rFonts w:ascii="Arial" w:hAnsi="Arial" w:cs="Arial"/>
      <w:sz w:val="24"/>
      <w:szCs w:val="24"/>
    </w:rPr>
  </w:style>
  <w:style w:type="character" w:customStyle="1" w:styleId="HeaderChar">
    <w:name w:val="Header Char"/>
    <w:link w:val="Header"/>
    <w:locked/>
    <w:rsid w:val="00107315"/>
    <w:rPr>
      <w:rFonts w:ascii="Arial" w:hAnsi="Arial" w:cs="Arial"/>
      <w:sz w:val="24"/>
      <w:szCs w:val="24"/>
      <w:lang w:val="en-US" w:eastAsia="en-US"/>
    </w:rPr>
  </w:style>
  <w:style w:type="paragraph" w:styleId="Footer">
    <w:name w:val="footer"/>
    <w:basedOn w:val="Normal"/>
    <w:link w:val="FooterChar"/>
    <w:rsid w:val="00107315"/>
    <w:pPr>
      <w:tabs>
        <w:tab w:val="center" w:pos="4320"/>
        <w:tab w:val="right" w:pos="8640"/>
      </w:tabs>
    </w:pPr>
    <w:rPr>
      <w:rFonts w:ascii="Arial" w:hAnsi="Arial" w:cs="Arial"/>
      <w:sz w:val="24"/>
      <w:szCs w:val="24"/>
      <w:lang w:eastAsia="ko-KR"/>
    </w:rPr>
  </w:style>
  <w:style w:type="character" w:customStyle="1" w:styleId="FooterChar">
    <w:name w:val="Footer Char"/>
    <w:link w:val="Footer"/>
    <w:locked/>
    <w:rsid w:val="007D1D87"/>
    <w:rPr>
      <w:rFonts w:ascii="Arial" w:hAnsi="Arial" w:cs="Arial"/>
      <w:sz w:val="24"/>
      <w:szCs w:val="24"/>
    </w:rPr>
  </w:style>
  <w:style w:type="paragraph" w:customStyle="1" w:styleId="chuong">
    <w:name w:val="chuong"/>
    <w:basedOn w:val="Normal"/>
    <w:next w:val="Normal"/>
    <w:rsid w:val="00194E9D"/>
    <w:pPr>
      <w:pageBreakBefore/>
      <w:spacing w:before="120" w:after="120" w:line="312" w:lineRule="auto"/>
    </w:pPr>
    <w:rPr>
      <w:b/>
      <w:bCs/>
      <w:sz w:val="28"/>
      <w:szCs w:val="28"/>
    </w:rPr>
  </w:style>
  <w:style w:type="paragraph" w:customStyle="1" w:styleId="than2">
    <w:name w:val="than2"/>
    <w:basedOn w:val="Normal"/>
    <w:uiPriority w:val="99"/>
    <w:rsid w:val="005F7723"/>
    <w:pPr>
      <w:numPr>
        <w:numId w:val="3"/>
      </w:numPr>
      <w:spacing w:before="180" w:after="120"/>
      <w:ind w:left="1474" w:hanging="340"/>
    </w:pPr>
  </w:style>
  <w:style w:type="paragraph" w:customStyle="1" w:styleId="CharCharChar4Char">
    <w:name w:val="Char Char Char4 Char"/>
    <w:basedOn w:val="Normal"/>
    <w:semiHidden/>
    <w:rsid w:val="00E61D2C"/>
    <w:pPr>
      <w:autoSpaceDE w:val="0"/>
      <w:autoSpaceDN w:val="0"/>
      <w:adjustRightInd w:val="0"/>
      <w:spacing w:before="120" w:after="160" w:line="240" w:lineRule="exact"/>
    </w:pPr>
    <w:rPr>
      <w:rFonts w:ascii="Verdana" w:hAnsi="Verdana" w:cs="Verdana"/>
      <w:sz w:val="20"/>
      <w:szCs w:val="20"/>
    </w:rPr>
  </w:style>
  <w:style w:type="paragraph" w:customStyle="1" w:styleId="than">
    <w:name w:val="than"/>
    <w:basedOn w:val="Normal"/>
    <w:link w:val="thanChar"/>
    <w:rsid w:val="005F7723"/>
    <w:pPr>
      <w:numPr>
        <w:numId w:val="2"/>
      </w:numPr>
      <w:spacing w:before="120" w:after="120"/>
      <w:ind w:left="1491" w:hanging="357"/>
    </w:pPr>
  </w:style>
  <w:style w:type="character" w:styleId="PageNumber">
    <w:name w:val="page number"/>
    <w:basedOn w:val="DefaultParagraphFont"/>
    <w:rsid w:val="00194E9D"/>
  </w:style>
  <w:style w:type="paragraph" w:styleId="TOC1">
    <w:name w:val="toc 1"/>
    <w:basedOn w:val="Normal"/>
    <w:next w:val="Normal"/>
    <w:autoRedefine/>
    <w:uiPriority w:val="39"/>
    <w:rsid w:val="001542D2"/>
    <w:pPr>
      <w:tabs>
        <w:tab w:val="right" w:leader="dot" w:pos="9345"/>
      </w:tabs>
      <w:ind w:left="0"/>
    </w:pPr>
    <w:rPr>
      <w:b/>
      <w:bCs/>
      <w:noProof/>
    </w:rPr>
  </w:style>
  <w:style w:type="paragraph" w:styleId="TOC2">
    <w:name w:val="toc 2"/>
    <w:basedOn w:val="Normal"/>
    <w:next w:val="Normal"/>
    <w:autoRedefine/>
    <w:uiPriority w:val="39"/>
    <w:rsid w:val="00F4160D"/>
    <w:pPr>
      <w:tabs>
        <w:tab w:val="left" w:pos="960"/>
        <w:tab w:val="right" w:leader="dot" w:pos="9345"/>
      </w:tabs>
      <w:ind w:left="240"/>
    </w:pPr>
    <w:rPr>
      <w:b/>
      <w:bCs/>
      <w:noProof/>
    </w:rPr>
  </w:style>
  <w:style w:type="paragraph" w:styleId="TOC3">
    <w:name w:val="toc 3"/>
    <w:basedOn w:val="Normal"/>
    <w:next w:val="Normal"/>
    <w:autoRedefine/>
    <w:uiPriority w:val="39"/>
    <w:rsid w:val="000447EE"/>
    <w:pPr>
      <w:ind w:left="480"/>
    </w:pPr>
  </w:style>
  <w:style w:type="character" w:styleId="Hyperlink">
    <w:name w:val="Hyperlink"/>
    <w:uiPriority w:val="99"/>
    <w:rsid w:val="00194E9D"/>
    <w:rPr>
      <w:color w:val="0000FF"/>
      <w:u w:val="single"/>
    </w:rPr>
  </w:style>
  <w:style w:type="paragraph" w:styleId="ListNumber">
    <w:name w:val="List Number"/>
    <w:basedOn w:val="Normal"/>
    <w:rsid w:val="00E61D2C"/>
    <w:pPr>
      <w:tabs>
        <w:tab w:val="num" w:pos="360"/>
        <w:tab w:val="left" w:pos="1440"/>
      </w:tabs>
      <w:spacing w:before="120" w:after="120"/>
      <w:ind w:left="360" w:hanging="360"/>
    </w:pPr>
    <w:rPr>
      <w:lang w:val="en-GB"/>
    </w:rPr>
  </w:style>
  <w:style w:type="paragraph" w:customStyle="1" w:styleId="TableTitle">
    <w:name w:val="Table Title"/>
    <w:basedOn w:val="Normal"/>
    <w:link w:val="TableTitleChar"/>
    <w:rsid w:val="00E61D2C"/>
    <w:pPr>
      <w:keepNext/>
      <w:tabs>
        <w:tab w:val="right" w:pos="8815"/>
      </w:tabs>
      <w:spacing w:before="120" w:after="80"/>
    </w:pPr>
    <w:rPr>
      <w:i/>
      <w:iCs/>
      <w:sz w:val="28"/>
      <w:szCs w:val="28"/>
      <w:lang w:val="en-GB" w:eastAsia="ko-KR"/>
    </w:rPr>
  </w:style>
  <w:style w:type="paragraph" w:customStyle="1" w:styleId="StylechuongUnderline">
    <w:name w:val="Style chuong + Underline"/>
    <w:basedOn w:val="chuong"/>
    <w:link w:val="StylechuongUnderlineChar"/>
    <w:rsid w:val="00EC1AFB"/>
    <w:pPr>
      <w:spacing w:line="264" w:lineRule="auto"/>
    </w:pPr>
    <w:rPr>
      <w:sz w:val="24"/>
      <w:szCs w:val="24"/>
      <w:u w:val="single"/>
    </w:rPr>
  </w:style>
  <w:style w:type="character" w:customStyle="1" w:styleId="C1PlainTextChar">
    <w:name w:val="C1 Plain Text Char"/>
    <w:link w:val="C1PlainText"/>
    <w:uiPriority w:val="99"/>
    <w:locked/>
    <w:rsid w:val="00EC1AFB"/>
    <w:rPr>
      <w:sz w:val="24"/>
      <w:szCs w:val="24"/>
      <w:lang w:val="en-US" w:eastAsia="en-US"/>
    </w:rPr>
  </w:style>
  <w:style w:type="character" w:customStyle="1" w:styleId="StylechuongUnderlineChar">
    <w:name w:val="Style chuong + Underline Char"/>
    <w:link w:val="StylechuongUnderline"/>
    <w:locked/>
    <w:rsid w:val="00EC1AFB"/>
    <w:rPr>
      <w:b/>
      <w:bCs/>
      <w:sz w:val="24"/>
      <w:szCs w:val="24"/>
      <w:u w:val="single"/>
      <w:lang w:val="en-US" w:eastAsia="en-US"/>
    </w:rPr>
  </w:style>
  <w:style w:type="paragraph" w:customStyle="1" w:styleId="Stylethan2Left19cmFirstline0cm">
    <w:name w:val="Style than2 + Left:  1.9 cm First line:  0 cm"/>
    <w:basedOn w:val="than2"/>
    <w:rsid w:val="005F7723"/>
    <w:pPr>
      <w:ind w:left="1134" w:firstLine="0"/>
    </w:pPr>
  </w:style>
  <w:style w:type="paragraph" w:customStyle="1" w:styleId="BodyText1">
    <w:name w:val="Body Text 1"/>
    <w:basedOn w:val="BodyText"/>
    <w:link w:val="BodyText1Char"/>
    <w:rsid w:val="004B57D5"/>
    <w:pPr>
      <w:spacing w:before="0" w:after="240" w:line="240" w:lineRule="atLeast"/>
      <w:ind w:left="270"/>
    </w:pPr>
    <w:rPr>
      <w:rFonts w:ascii=".VnTime" w:hAnsi=".VnTime" w:cs=".VnTime"/>
      <w:spacing w:val="-5"/>
      <w:lang w:eastAsia="en-US"/>
    </w:rPr>
  </w:style>
  <w:style w:type="character" w:customStyle="1" w:styleId="BodyText1Char">
    <w:name w:val="Body Text 1 Char"/>
    <w:link w:val="BodyText1"/>
    <w:locked/>
    <w:rsid w:val="004B57D5"/>
    <w:rPr>
      <w:rFonts w:ascii=".VnTime" w:hAnsi=".VnTime" w:cs=".VnTime"/>
      <w:spacing w:val="-5"/>
      <w:sz w:val="26"/>
      <w:szCs w:val="26"/>
      <w:lang w:val="en-US" w:eastAsia="en-US"/>
    </w:rPr>
  </w:style>
  <w:style w:type="paragraph" w:styleId="BodyText">
    <w:name w:val="Body Text"/>
    <w:basedOn w:val="Normal"/>
    <w:link w:val="BodyTextChar"/>
    <w:qFormat/>
    <w:rsid w:val="004B57D5"/>
    <w:pPr>
      <w:spacing w:after="120"/>
    </w:pPr>
    <w:rPr>
      <w:lang w:eastAsia="ko-KR"/>
    </w:rPr>
  </w:style>
  <w:style w:type="character" w:customStyle="1" w:styleId="BodyTextChar">
    <w:name w:val="Body Text Char"/>
    <w:link w:val="BodyText"/>
    <w:uiPriority w:val="99"/>
    <w:semiHidden/>
    <w:locked/>
    <w:rsid w:val="00691D0C"/>
    <w:rPr>
      <w:sz w:val="26"/>
      <w:szCs w:val="26"/>
    </w:rPr>
  </w:style>
  <w:style w:type="character" w:customStyle="1" w:styleId="hps">
    <w:name w:val="hps"/>
    <w:basedOn w:val="DefaultParagraphFont"/>
    <w:rsid w:val="004B57D5"/>
  </w:style>
  <w:style w:type="character" w:customStyle="1" w:styleId="C1PlainText-Char">
    <w:name w:val="C1 Plain Text - Char"/>
    <w:link w:val="C1PlainText-"/>
    <w:locked/>
    <w:rsid w:val="00C05EC9"/>
    <w:rPr>
      <w:rFonts w:cs="Times New Roman"/>
      <w:sz w:val="26"/>
      <w:szCs w:val="26"/>
      <w:lang w:eastAsia="ko-KR"/>
    </w:rPr>
  </w:style>
  <w:style w:type="paragraph" w:customStyle="1" w:styleId="normal1">
    <w:name w:val="normal1"/>
    <w:basedOn w:val="Normal"/>
    <w:link w:val="normal1Char"/>
    <w:rsid w:val="00CD0839"/>
    <w:pPr>
      <w:ind w:left="0" w:firstLine="720"/>
    </w:pPr>
    <w:rPr>
      <w:rFonts w:ascii=".VnTime" w:hAnsi=".VnTime" w:cs=".VnTime"/>
      <w:sz w:val="27"/>
      <w:szCs w:val="27"/>
    </w:rPr>
  </w:style>
  <w:style w:type="character" w:customStyle="1" w:styleId="normal1Char">
    <w:name w:val="normal1 Char"/>
    <w:link w:val="normal1"/>
    <w:locked/>
    <w:rsid w:val="00CD0839"/>
    <w:rPr>
      <w:rFonts w:ascii=".VnTime" w:hAnsi=".VnTime" w:cs=".VnTime"/>
      <w:sz w:val="27"/>
      <w:szCs w:val="27"/>
      <w:lang w:val="en-US" w:eastAsia="en-US"/>
    </w:rPr>
  </w:style>
  <w:style w:type="paragraph" w:styleId="BodyText3">
    <w:name w:val="Body Text 3"/>
    <w:aliases w:val="Char1, Char1"/>
    <w:basedOn w:val="Normal"/>
    <w:link w:val="BodyText3Char"/>
    <w:rsid w:val="00353A1B"/>
    <w:pPr>
      <w:spacing w:before="60" w:after="60" w:line="240" w:lineRule="auto"/>
    </w:pPr>
    <w:rPr>
      <w:sz w:val="16"/>
      <w:szCs w:val="16"/>
      <w:lang w:eastAsia="ko-KR"/>
    </w:rPr>
  </w:style>
  <w:style w:type="character" w:customStyle="1" w:styleId="BodyText3Char">
    <w:name w:val="Body Text 3 Char"/>
    <w:aliases w:val="Char1 Char1, Char1 Char1"/>
    <w:link w:val="BodyText3"/>
    <w:semiHidden/>
    <w:locked/>
    <w:rsid w:val="00691D0C"/>
    <w:rPr>
      <w:sz w:val="16"/>
      <w:szCs w:val="16"/>
    </w:rPr>
  </w:style>
  <w:style w:type="paragraph" w:customStyle="1" w:styleId="1CharChar">
    <w:name w:val="(文字) (文字)1 Char Char (文字) (文字)"/>
    <w:basedOn w:val="Normal"/>
    <w:uiPriority w:val="99"/>
    <w:semiHidden/>
    <w:rsid w:val="00F04C49"/>
    <w:pPr>
      <w:autoSpaceDE w:val="0"/>
      <w:autoSpaceDN w:val="0"/>
      <w:adjustRightInd w:val="0"/>
      <w:spacing w:before="120" w:after="160" w:line="240" w:lineRule="exact"/>
      <w:ind w:left="0"/>
      <w:jc w:val="left"/>
    </w:pPr>
    <w:rPr>
      <w:rFonts w:ascii="Verdana" w:eastAsia="MS Mincho" w:hAnsi="Verdana" w:cs="Verdana"/>
      <w:sz w:val="20"/>
      <w:szCs w:val="20"/>
    </w:rPr>
  </w:style>
  <w:style w:type="paragraph" w:styleId="ListParagraph">
    <w:name w:val="List Paragraph"/>
    <w:basedOn w:val="Normal"/>
    <w:link w:val="ListParagraphChar"/>
    <w:uiPriority w:val="1"/>
    <w:qFormat/>
    <w:rsid w:val="006A5EA2"/>
    <w:pPr>
      <w:spacing w:before="0" w:after="200" w:line="276" w:lineRule="auto"/>
      <w:ind w:left="720"/>
      <w:jc w:val="left"/>
    </w:pPr>
    <w:rPr>
      <w:rFonts w:ascii="Calibri" w:hAnsi="Calibri" w:cs="Calibri"/>
      <w:sz w:val="22"/>
      <w:szCs w:val="22"/>
      <w:lang w:eastAsia="ko-KR"/>
    </w:rPr>
  </w:style>
  <w:style w:type="paragraph" w:styleId="Caption">
    <w:name w:val="caption"/>
    <w:aliases w:val="BNPP Caption"/>
    <w:basedOn w:val="Normal"/>
    <w:next w:val="Normal"/>
    <w:uiPriority w:val="99"/>
    <w:qFormat/>
    <w:rsid w:val="004E5DD5"/>
    <w:pPr>
      <w:tabs>
        <w:tab w:val="left" w:pos="1440"/>
      </w:tabs>
      <w:jc w:val="center"/>
    </w:pPr>
    <w:rPr>
      <w:rFonts w:eastAsia="PMingLiU"/>
      <w:i/>
      <w:iCs/>
      <w:lang w:val="en-GB"/>
    </w:rPr>
  </w:style>
  <w:style w:type="paragraph" w:customStyle="1" w:styleId="BNPPTableText">
    <w:name w:val="BNPP Table Text"/>
    <w:basedOn w:val="Normal"/>
    <w:rsid w:val="006A5EA2"/>
    <w:pPr>
      <w:spacing w:before="0" w:after="0" w:line="240" w:lineRule="auto"/>
      <w:ind w:left="0"/>
      <w:jc w:val="left"/>
    </w:pPr>
    <w:rPr>
      <w:rFonts w:ascii="Arial Narrow" w:eastAsia="Gulim" w:hAnsi="Arial Narrow" w:cs="Arial Narrow"/>
      <w:sz w:val="18"/>
      <w:szCs w:val="18"/>
      <w:lang w:eastAsia="ko-KR"/>
    </w:rPr>
  </w:style>
  <w:style w:type="paragraph" w:customStyle="1" w:styleId="BNPPBulletParagraph">
    <w:name w:val="BNPP Bullet Paragraph"/>
    <w:basedOn w:val="ListParagraph"/>
    <w:link w:val="BNPPBulletParagraphChar"/>
    <w:qFormat/>
    <w:rsid w:val="006A5EA2"/>
    <w:pPr>
      <w:numPr>
        <w:numId w:val="4"/>
      </w:numPr>
      <w:tabs>
        <w:tab w:val="left" w:pos="360"/>
      </w:tabs>
      <w:spacing w:before="120" w:after="0" w:line="240" w:lineRule="auto"/>
      <w:jc w:val="both"/>
    </w:pPr>
    <w:rPr>
      <w:rFonts w:ascii="Arial Narrow" w:eastAsia="PMingLiU" w:hAnsi="Arial Narrow" w:cs="Arial Narrow"/>
      <w:sz w:val="21"/>
      <w:szCs w:val="21"/>
      <w:lang w:val="en-GB"/>
    </w:rPr>
  </w:style>
  <w:style w:type="character" w:customStyle="1" w:styleId="BNPPBulletParagraphChar">
    <w:name w:val="BNPP Bullet Paragraph Char"/>
    <w:link w:val="BNPPBulletParagraph"/>
    <w:locked/>
    <w:rsid w:val="006A5EA2"/>
    <w:rPr>
      <w:rFonts w:ascii="Arial Narrow" w:eastAsia="PMingLiU" w:hAnsi="Arial Narrow" w:cs="Arial Narrow"/>
      <w:sz w:val="21"/>
      <w:szCs w:val="21"/>
      <w:lang w:val="en-GB" w:eastAsia="ko-KR"/>
    </w:rPr>
  </w:style>
  <w:style w:type="paragraph" w:customStyle="1" w:styleId="BNPPTableHeading">
    <w:name w:val="BNPP Table Heading"/>
    <w:basedOn w:val="Normal"/>
    <w:rsid w:val="006A5EA2"/>
    <w:pPr>
      <w:spacing w:before="0" w:after="0" w:line="240" w:lineRule="auto"/>
      <w:ind w:left="0"/>
      <w:jc w:val="left"/>
    </w:pPr>
    <w:rPr>
      <w:rFonts w:ascii="Arial Narrow" w:eastAsia="Gulim" w:hAnsi="Arial Narrow" w:cs="Arial Narrow"/>
      <w:color w:val="FFFFFF"/>
      <w:sz w:val="18"/>
      <w:szCs w:val="18"/>
      <w:lang w:eastAsia="ko-KR"/>
    </w:rPr>
  </w:style>
  <w:style w:type="character" w:customStyle="1" w:styleId="WW8Num7z0">
    <w:name w:val="WW8Num7z0"/>
    <w:rsid w:val="00AA7D64"/>
    <w:rPr>
      <w:rFonts w:ascii="Angsana New" w:cs="Angsana New"/>
      <w:b/>
      <w:bCs/>
      <w:lang w:bidi="th-TH"/>
    </w:rPr>
  </w:style>
  <w:style w:type="paragraph" w:styleId="BalloonText">
    <w:name w:val="Balloon Text"/>
    <w:basedOn w:val="Normal"/>
    <w:link w:val="BalloonTextChar"/>
    <w:rsid w:val="00333A36"/>
    <w:rPr>
      <w:rFonts w:ascii="Tahoma" w:hAnsi="Tahoma" w:cs="Tahoma"/>
      <w:sz w:val="16"/>
      <w:szCs w:val="16"/>
      <w:lang w:eastAsia="ko-KR"/>
    </w:rPr>
  </w:style>
  <w:style w:type="character" w:customStyle="1" w:styleId="BalloonTextChar">
    <w:name w:val="Balloon Text Char"/>
    <w:link w:val="BalloonText"/>
    <w:uiPriority w:val="99"/>
    <w:locked/>
    <w:rsid w:val="007A3060"/>
    <w:rPr>
      <w:rFonts w:ascii="Tahoma" w:hAnsi="Tahoma" w:cs="Tahoma"/>
      <w:sz w:val="16"/>
      <w:szCs w:val="16"/>
    </w:rPr>
  </w:style>
  <w:style w:type="paragraph" w:customStyle="1" w:styleId="AODocTxt">
    <w:name w:val="AODocTxt"/>
    <w:basedOn w:val="Normal"/>
    <w:rsid w:val="007D1D87"/>
    <w:pPr>
      <w:numPr>
        <w:numId w:val="5"/>
      </w:numPr>
      <w:autoSpaceDE w:val="0"/>
      <w:autoSpaceDN w:val="0"/>
      <w:adjustRightInd w:val="0"/>
      <w:spacing w:before="240" w:after="0" w:line="260" w:lineRule="atLeast"/>
      <w:ind w:left="0"/>
    </w:pPr>
    <w:rPr>
      <w:rFonts w:eastAsia="SimSun"/>
      <w:sz w:val="22"/>
      <w:szCs w:val="22"/>
      <w:lang w:val="en-GB" w:eastAsia="zh-CN"/>
    </w:rPr>
  </w:style>
  <w:style w:type="paragraph" w:customStyle="1" w:styleId="AODocTxtL1">
    <w:name w:val="AODocTxtL1"/>
    <w:basedOn w:val="AODocTxt"/>
    <w:rsid w:val="007D1D87"/>
    <w:pPr>
      <w:numPr>
        <w:ilvl w:val="1"/>
      </w:numPr>
      <w:ind w:hanging="720"/>
    </w:pPr>
  </w:style>
  <w:style w:type="paragraph" w:customStyle="1" w:styleId="AODocTxtL2">
    <w:name w:val="AODocTxtL2"/>
    <w:basedOn w:val="AODocTxt"/>
    <w:rsid w:val="007D1D87"/>
    <w:pPr>
      <w:numPr>
        <w:ilvl w:val="2"/>
      </w:numPr>
      <w:ind w:hanging="180"/>
    </w:pPr>
  </w:style>
  <w:style w:type="paragraph" w:customStyle="1" w:styleId="AODocTxtL3">
    <w:name w:val="AODocTxtL3"/>
    <w:basedOn w:val="AODocTxt"/>
    <w:rsid w:val="007D1D87"/>
    <w:pPr>
      <w:numPr>
        <w:ilvl w:val="3"/>
      </w:numPr>
      <w:ind w:hanging="360"/>
    </w:pPr>
  </w:style>
  <w:style w:type="paragraph" w:customStyle="1" w:styleId="AODocTxtL4">
    <w:name w:val="AODocTxtL4"/>
    <w:basedOn w:val="AODocTxt"/>
    <w:rsid w:val="007D1D87"/>
    <w:pPr>
      <w:numPr>
        <w:ilvl w:val="4"/>
      </w:numPr>
      <w:ind w:hanging="360"/>
    </w:pPr>
  </w:style>
  <w:style w:type="paragraph" w:customStyle="1" w:styleId="AODocTxtL5">
    <w:name w:val="AODocTxtL5"/>
    <w:basedOn w:val="AODocTxt"/>
    <w:rsid w:val="007D1D87"/>
    <w:pPr>
      <w:numPr>
        <w:ilvl w:val="5"/>
      </w:numPr>
      <w:ind w:hanging="180"/>
    </w:pPr>
  </w:style>
  <w:style w:type="paragraph" w:customStyle="1" w:styleId="AODocTxtL6">
    <w:name w:val="AODocTxtL6"/>
    <w:basedOn w:val="AODocTxt"/>
    <w:rsid w:val="007D1D87"/>
    <w:pPr>
      <w:numPr>
        <w:ilvl w:val="6"/>
      </w:numPr>
      <w:ind w:hanging="360"/>
    </w:pPr>
  </w:style>
  <w:style w:type="paragraph" w:customStyle="1" w:styleId="AODocTxtL7">
    <w:name w:val="AODocTxtL7"/>
    <w:basedOn w:val="AODocTxt"/>
    <w:rsid w:val="007D1D87"/>
    <w:pPr>
      <w:numPr>
        <w:ilvl w:val="7"/>
      </w:numPr>
      <w:ind w:hanging="360"/>
    </w:pPr>
  </w:style>
  <w:style w:type="paragraph" w:customStyle="1" w:styleId="AODocTxtL8">
    <w:name w:val="AODocTxtL8"/>
    <w:basedOn w:val="AODocTxt"/>
    <w:rsid w:val="007D1D87"/>
    <w:pPr>
      <w:numPr>
        <w:ilvl w:val="8"/>
      </w:numPr>
      <w:ind w:hanging="180"/>
    </w:pPr>
  </w:style>
  <w:style w:type="character" w:styleId="Emphasis">
    <w:name w:val="Emphasis"/>
    <w:uiPriority w:val="99"/>
    <w:qFormat/>
    <w:rsid w:val="00EC6641"/>
    <w:rPr>
      <w:i/>
      <w:iCs/>
    </w:rPr>
  </w:style>
  <w:style w:type="table" w:styleId="TableGrid">
    <w:name w:val="Table Grid"/>
    <w:basedOn w:val="TableNormal"/>
    <w:uiPriority w:val="59"/>
    <w:rsid w:val="00CE376C"/>
    <w:rPr>
      <w:rFonts w:eastAsia="MS Mincho"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A4295"/>
    <w:pPr>
      <w:spacing w:before="100" w:beforeAutospacing="1" w:after="100" w:afterAutospacing="1" w:line="240" w:lineRule="auto"/>
      <w:ind w:left="0"/>
      <w:jc w:val="left"/>
    </w:pPr>
    <w:rPr>
      <w:sz w:val="24"/>
      <w:szCs w:val="24"/>
    </w:rPr>
  </w:style>
  <w:style w:type="paragraph" w:customStyle="1" w:styleId="nqtitle">
    <w:name w:val="nqtitle"/>
    <w:basedOn w:val="Normal"/>
    <w:rsid w:val="00165851"/>
    <w:pPr>
      <w:spacing w:before="100" w:beforeAutospacing="1" w:after="100" w:afterAutospacing="1" w:line="240" w:lineRule="auto"/>
      <w:ind w:left="0"/>
      <w:jc w:val="left"/>
    </w:pPr>
    <w:rPr>
      <w:rFonts w:eastAsia="MS Mincho"/>
      <w:sz w:val="24"/>
      <w:szCs w:val="24"/>
      <w:lang w:eastAsia="ja-JP"/>
    </w:rPr>
  </w:style>
  <w:style w:type="character" w:customStyle="1" w:styleId="hpsatn">
    <w:name w:val="hps atn"/>
    <w:basedOn w:val="DefaultParagraphFont"/>
    <w:rsid w:val="004146D8"/>
  </w:style>
  <w:style w:type="paragraph" w:customStyle="1" w:styleId="CharCharCharChar">
    <w:name w:val="Char Char Char Char"/>
    <w:basedOn w:val="Normal"/>
    <w:uiPriority w:val="99"/>
    <w:rsid w:val="007F6EA0"/>
    <w:pPr>
      <w:spacing w:before="0" w:after="160" w:line="240" w:lineRule="exact"/>
      <w:ind w:left="0"/>
      <w:jc w:val="left"/>
    </w:pPr>
    <w:rPr>
      <w:rFonts w:ascii="Verdana" w:hAnsi="Verdana" w:cs="Verdana"/>
      <w:sz w:val="20"/>
      <w:szCs w:val="20"/>
    </w:rPr>
  </w:style>
  <w:style w:type="table" w:customStyle="1" w:styleId="TableGrid1">
    <w:name w:val="Table Grid1"/>
    <w:uiPriority w:val="99"/>
    <w:rsid w:val="00B1652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D9086F"/>
    <w:pPr>
      <w:spacing w:after="120"/>
      <w:ind w:left="360"/>
    </w:pPr>
    <w:rPr>
      <w:sz w:val="24"/>
      <w:szCs w:val="24"/>
      <w:lang w:eastAsia="ko-KR"/>
    </w:rPr>
  </w:style>
  <w:style w:type="character" w:customStyle="1" w:styleId="BodyTextIndentChar">
    <w:name w:val="Body Text Indent Char"/>
    <w:link w:val="BodyTextIndent"/>
    <w:uiPriority w:val="99"/>
    <w:locked/>
    <w:rsid w:val="00D9086F"/>
    <w:rPr>
      <w:sz w:val="24"/>
      <w:szCs w:val="24"/>
    </w:rPr>
  </w:style>
  <w:style w:type="paragraph" w:customStyle="1" w:styleId="xl36">
    <w:name w:val="xl36"/>
    <w:basedOn w:val="Normal"/>
    <w:uiPriority w:val="99"/>
    <w:rsid w:val="00D9086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VnTime" w:hAnsi=".VnTime" w:cs=".VnTime"/>
      <w:b/>
      <w:bCs/>
      <w:sz w:val="24"/>
      <w:szCs w:val="24"/>
    </w:rPr>
  </w:style>
  <w:style w:type="paragraph" w:customStyle="1" w:styleId="n">
    <w:name w:val="n"/>
    <w:basedOn w:val="C1PlainText"/>
    <w:uiPriority w:val="99"/>
    <w:rsid w:val="007A3060"/>
  </w:style>
  <w:style w:type="paragraph" w:customStyle="1" w:styleId="c1plaintext0">
    <w:name w:val="c1 plain text"/>
    <w:basedOn w:val="Normal"/>
    <w:link w:val="c1plaintextChar0"/>
    <w:uiPriority w:val="99"/>
    <w:rsid w:val="007A3060"/>
    <w:pPr>
      <w:spacing w:line="312" w:lineRule="auto"/>
      <w:ind w:left="1440"/>
    </w:pPr>
    <w:rPr>
      <w:rFonts w:eastAsia="MS Mincho"/>
      <w:spacing w:val="4"/>
      <w:sz w:val="24"/>
      <w:szCs w:val="24"/>
      <w:lang w:eastAsia="ko-KR"/>
    </w:rPr>
  </w:style>
  <w:style w:type="character" w:customStyle="1" w:styleId="c1plaintextChar0">
    <w:name w:val="c1 plain text Char"/>
    <w:link w:val="c1plaintext0"/>
    <w:uiPriority w:val="99"/>
    <w:locked/>
    <w:rsid w:val="007A3060"/>
    <w:rPr>
      <w:rFonts w:eastAsia="MS Mincho"/>
      <w:spacing w:val="4"/>
      <w:sz w:val="24"/>
      <w:szCs w:val="24"/>
    </w:rPr>
  </w:style>
  <w:style w:type="character" w:customStyle="1" w:styleId="TableTitleChar">
    <w:name w:val="Table Title Char"/>
    <w:link w:val="TableTitle"/>
    <w:locked/>
    <w:rsid w:val="007A3060"/>
    <w:rPr>
      <w:i/>
      <w:iCs/>
      <w:sz w:val="28"/>
      <w:szCs w:val="28"/>
      <w:lang w:val="en-GB"/>
    </w:rPr>
  </w:style>
  <w:style w:type="paragraph" w:styleId="TOC4">
    <w:name w:val="toc 4"/>
    <w:basedOn w:val="Normal"/>
    <w:next w:val="Normal"/>
    <w:autoRedefine/>
    <w:uiPriority w:val="39"/>
    <w:rsid w:val="007A3060"/>
    <w:pPr>
      <w:tabs>
        <w:tab w:val="left" w:pos="990"/>
        <w:tab w:val="right" w:leader="dot" w:pos="9345"/>
      </w:tabs>
      <w:ind w:left="0"/>
    </w:pPr>
  </w:style>
  <w:style w:type="paragraph" w:customStyle="1" w:styleId="bt">
    <w:name w:val="bt"/>
    <w:basedOn w:val="Normal"/>
    <w:qFormat/>
    <w:rsid w:val="007A3060"/>
    <w:rPr>
      <w:color w:val="000000"/>
      <w:lang w:val="en-GB"/>
    </w:rPr>
  </w:style>
  <w:style w:type="paragraph" w:customStyle="1" w:styleId="a">
    <w:name w:val="体裁（本文）"/>
    <w:basedOn w:val="C1PlainText"/>
    <w:link w:val="a0"/>
    <w:uiPriority w:val="99"/>
    <w:semiHidden/>
    <w:rsid w:val="007A3060"/>
    <w:pPr>
      <w:spacing w:before="80" w:after="40" w:line="240" w:lineRule="auto"/>
      <w:ind w:left="0"/>
    </w:pPr>
    <w:rPr>
      <w:rFonts w:ascii="Arial" w:hAnsi="Arial" w:cs="Arial"/>
      <w:sz w:val="21"/>
      <w:szCs w:val="21"/>
      <w:lang w:eastAsia="ko-KR"/>
    </w:rPr>
  </w:style>
  <w:style w:type="character" w:customStyle="1" w:styleId="a0">
    <w:name w:val="体裁（本文） (文字)"/>
    <w:link w:val="a"/>
    <w:uiPriority w:val="99"/>
    <w:semiHidden/>
    <w:locked/>
    <w:rsid w:val="007A3060"/>
    <w:rPr>
      <w:rFonts w:ascii="Arial" w:hAnsi="Arial" w:cs="Arial"/>
      <w:sz w:val="21"/>
      <w:szCs w:val="21"/>
    </w:rPr>
  </w:style>
  <w:style w:type="paragraph" w:customStyle="1" w:styleId="n1">
    <w:name w:val="n1"/>
    <w:basedOn w:val="bt"/>
    <w:qFormat/>
    <w:rsid w:val="007A3060"/>
    <w:pPr>
      <w:numPr>
        <w:numId w:val="6"/>
      </w:numPr>
      <w:spacing w:before="120" w:after="120"/>
    </w:pPr>
  </w:style>
  <w:style w:type="paragraph" w:customStyle="1" w:styleId="btbi">
    <w:name w:val="btbi"/>
    <w:basedOn w:val="bt"/>
    <w:uiPriority w:val="99"/>
    <w:rsid w:val="007A3060"/>
    <w:rPr>
      <w:b/>
      <w:bCs/>
      <w:i/>
      <w:iCs/>
    </w:rPr>
  </w:style>
  <w:style w:type="paragraph" w:customStyle="1" w:styleId="n2">
    <w:name w:val="n2"/>
    <w:basedOn w:val="plt"/>
    <w:uiPriority w:val="99"/>
    <w:rsid w:val="007A3060"/>
    <w:pPr>
      <w:numPr>
        <w:numId w:val="7"/>
      </w:numPr>
      <w:ind w:left="1701" w:hanging="283"/>
    </w:pPr>
  </w:style>
  <w:style w:type="paragraph" w:customStyle="1" w:styleId="bt1">
    <w:name w:val="bt1"/>
    <w:basedOn w:val="bt"/>
    <w:uiPriority w:val="99"/>
    <w:rsid w:val="007A3060"/>
    <w:pPr>
      <w:spacing w:beforeLines="100" w:afterLines="100"/>
      <w:ind w:left="1418"/>
    </w:pPr>
  </w:style>
  <w:style w:type="paragraph" w:customStyle="1" w:styleId="btb">
    <w:name w:val="btb"/>
    <w:basedOn w:val="bt"/>
    <w:uiPriority w:val="99"/>
    <w:rsid w:val="007A3060"/>
    <w:rPr>
      <w:b/>
      <w:bCs/>
      <w:noProof/>
    </w:rPr>
  </w:style>
  <w:style w:type="paragraph" w:customStyle="1" w:styleId="tbl">
    <w:name w:val="tbl"/>
    <w:basedOn w:val="bt"/>
    <w:qFormat/>
    <w:rsid w:val="007A3060"/>
    <w:pPr>
      <w:jc w:val="center"/>
    </w:pPr>
    <w:rPr>
      <w:b/>
      <w:bCs/>
      <w:i/>
      <w:iCs/>
    </w:rPr>
  </w:style>
  <w:style w:type="paragraph" w:customStyle="1" w:styleId="btl">
    <w:name w:val="btl"/>
    <w:basedOn w:val="Caption"/>
    <w:uiPriority w:val="99"/>
    <w:rsid w:val="007A3060"/>
    <w:pPr>
      <w:keepNext/>
      <w:tabs>
        <w:tab w:val="clear" w:pos="1440"/>
      </w:tabs>
      <w:jc w:val="left"/>
    </w:pPr>
    <w:rPr>
      <w:rFonts w:eastAsia="Times New Roman"/>
      <w:b/>
      <w:bCs/>
      <w:i w:val="0"/>
      <w:iCs w:val="0"/>
      <w:sz w:val="20"/>
      <w:szCs w:val="20"/>
      <w:lang w:val="en-US"/>
    </w:rPr>
  </w:style>
  <w:style w:type="paragraph" w:customStyle="1" w:styleId="tb">
    <w:name w:val="tb"/>
    <w:basedOn w:val="tbl"/>
    <w:uiPriority w:val="99"/>
    <w:rsid w:val="007A3060"/>
  </w:style>
  <w:style w:type="paragraph" w:customStyle="1" w:styleId="ng2">
    <w:name w:val="ng2"/>
    <w:basedOn w:val="bt"/>
    <w:uiPriority w:val="99"/>
    <w:rsid w:val="007A3060"/>
    <w:pPr>
      <w:jc w:val="right"/>
    </w:pPr>
    <w:rPr>
      <w:i/>
      <w:iCs/>
      <w:sz w:val="22"/>
      <w:szCs w:val="22"/>
    </w:rPr>
  </w:style>
  <w:style w:type="paragraph" w:customStyle="1" w:styleId="btu">
    <w:name w:val="btu"/>
    <w:basedOn w:val="bt"/>
    <w:uiPriority w:val="99"/>
    <w:rsid w:val="007A3060"/>
    <w:rPr>
      <w:u w:val="single"/>
    </w:rPr>
  </w:style>
  <w:style w:type="paragraph" w:customStyle="1" w:styleId="ng0">
    <w:name w:val="ng0"/>
    <w:basedOn w:val="Normal"/>
    <w:uiPriority w:val="99"/>
    <w:rsid w:val="007A3060"/>
    <w:pPr>
      <w:widowControl w:val="0"/>
      <w:autoSpaceDE w:val="0"/>
      <w:autoSpaceDN w:val="0"/>
      <w:adjustRightInd w:val="0"/>
      <w:spacing w:after="0" w:line="240" w:lineRule="auto"/>
      <w:ind w:right="-23"/>
      <w:jc w:val="right"/>
    </w:pPr>
    <w:rPr>
      <w:i/>
      <w:iCs/>
      <w:color w:val="000000"/>
      <w:sz w:val="22"/>
      <w:szCs w:val="22"/>
    </w:rPr>
  </w:style>
  <w:style w:type="paragraph" w:customStyle="1" w:styleId="ng1">
    <w:name w:val="ng1"/>
    <w:basedOn w:val="bt"/>
    <w:uiPriority w:val="99"/>
    <w:rsid w:val="007A3060"/>
    <w:rPr>
      <w:i/>
      <w:iCs/>
      <w:sz w:val="24"/>
      <w:szCs w:val="24"/>
    </w:rPr>
  </w:style>
  <w:style w:type="paragraph" w:customStyle="1" w:styleId="Fig">
    <w:name w:val="Fig"/>
    <w:basedOn w:val="tbl"/>
    <w:uiPriority w:val="99"/>
    <w:rsid w:val="007A3060"/>
  </w:style>
  <w:style w:type="paragraph" w:customStyle="1" w:styleId="Fig0">
    <w:name w:val="Fig0"/>
    <w:basedOn w:val="Normal"/>
    <w:uiPriority w:val="99"/>
    <w:rsid w:val="007A3060"/>
    <w:pPr>
      <w:widowControl w:val="0"/>
      <w:autoSpaceDE w:val="0"/>
      <w:autoSpaceDN w:val="0"/>
      <w:adjustRightInd w:val="0"/>
      <w:spacing w:before="98" w:after="0" w:line="240" w:lineRule="auto"/>
      <w:ind w:right="-20"/>
      <w:jc w:val="center"/>
    </w:pPr>
  </w:style>
  <w:style w:type="character" w:styleId="CommentReference">
    <w:name w:val="annotation reference"/>
    <w:rsid w:val="007A3060"/>
    <w:rPr>
      <w:sz w:val="16"/>
      <w:szCs w:val="16"/>
    </w:rPr>
  </w:style>
  <w:style w:type="paragraph" w:styleId="CommentText">
    <w:name w:val="annotation text"/>
    <w:basedOn w:val="Normal"/>
    <w:link w:val="CommentTextChar"/>
    <w:rsid w:val="007A3060"/>
    <w:rPr>
      <w:sz w:val="20"/>
      <w:szCs w:val="20"/>
    </w:rPr>
  </w:style>
  <w:style w:type="character" w:customStyle="1" w:styleId="CommentTextChar">
    <w:name w:val="Comment Text Char"/>
    <w:basedOn w:val="DefaultParagraphFont"/>
    <w:link w:val="CommentText"/>
    <w:locked/>
    <w:rsid w:val="007A3060"/>
  </w:style>
  <w:style w:type="paragraph" w:styleId="CommentSubject">
    <w:name w:val="annotation subject"/>
    <w:basedOn w:val="CommentText"/>
    <w:next w:val="CommentText"/>
    <w:link w:val="CommentSubjectChar"/>
    <w:rsid w:val="007A3060"/>
    <w:rPr>
      <w:b/>
      <w:bCs/>
      <w:lang w:eastAsia="ko-KR"/>
    </w:rPr>
  </w:style>
  <w:style w:type="character" w:customStyle="1" w:styleId="CommentSubjectChar">
    <w:name w:val="Comment Subject Char"/>
    <w:link w:val="CommentSubject"/>
    <w:locked/>
    <w:rsid w:val="007A3060"/>
    <w:rPr>
      <w:b/>
      <w:bCs/>
    </w:rPr>
  </w:style>
  <w:style w:type="character" w:customStyle="1" w:styleId="shorttext">
    <w:name w:val="short_text"/>
    <w:rsid w:val="007A3060"/>
  </w:style>
  <w:style w:type="character" w:customStyle="1" w:styleId="atn">
    <w:name w:val="atn"/>
    <w:rsid w:val="007A3060"/>
  </w:style>
  <w:style w:type="paragraph" w:customStyle="1" w:styleId="plt">
    <w:name w:val="plt"/>
    <w:basedOn w:val="C1PlainText"/>
    <w:uiPriority w:val="99"/>
    <w:qFormat/>
    <w:rsid w:val="007A3060"/>
    <w:pPr>
      <w:spacing w:beforeLines="100" w:afterLines="100"/>
    </w:pPr>
  </w:style>
  <w:style w:type="paragraph" w:customStyle="1" w:styleId="plt1">
    <w:name w:val="plt1"/>
    <w:basedOn w:val="n1"/>
    <w:uiPriority w:val="99"/>
    <w:rsid w:val="007A3060"/>
    <w:pPr>
      <w:numPr>
        <w:numId w:val="0"/>
      </w:numPr>
      <w:ind w:left="1418"/>
    </w:pPr>
  </w:style>
  <w:style w:type="paragraph" w:customStyle="1" w:styleId="n6">
    <w:name w:val="n6"/>
    <w:basedOn w:val="C1PlainText"/>
    <w:uiPriority w:val="99"/>
    <w:rsid w:val="007A3060"/>
    <w:pPr>
      <w:spacing w:beforeLines="100" w:afterLines="100"/>
    </w:pPr>
  </w:style>
  <w:style w:type="paragraph" w:customStyle="1" w:styleId="NormalUBEX">
    <w:name w:val="Normal UBEX"/>
    <w:uiPriority w:val="99"/>
    <w:rsid w:val="00270056"/>
    <w:pPr>
      <w:jc w:val="both"/>
    </w:pPr>
    <w:rPr>
      <w:rFonts w:ascii="Arial" w:hAnsi="Arial" w:cs="Arial"/>
      <w:noProof/>
      <w:sz w:val="22"/>
      <w:szCs w:val="22"/>
    </w:rPr>
  </w:style>
  <w:style w:type="character" w:styleId="PlaceholderText">
    <w:name w:val="Placeholder Text"/>
    <w:uiPriority w:val="99"/>
    <w:semiHidden/>
    <w:rsid w:val="007A24D3"/>
    <w:rPr>
      <w:color w:val="808080"/>
    </w:rPr>
  </w:style>
  <w:style w:type="paragraph" w:styleId="ListContinue">
    <w:name w:val="List Continue"/>
    <w:basedOn w:val="Normal"/>
    <w:uiPriority w:val="99"/>
    <w:rsid w:val="00AE07C4"/>
    <w:pPr>
      <w:spacing w:after="120"/>
      <w:ind w:left="360"/>
    </w:pPr>
  </w:style>
  <w:style w:type="paragraph" w:styleId="ListContinue2">
    <w:name w:val="List Continue 2"/>
    <w:basedOn w:val="Normal"/>
    <w:uiPriority w:val="99"/>
    <w:rsid w:val="00AE07C4"/>
    <w:pPr>
      <w:spacing w:after="120"/>
      <w:ind w:left="720"/>
    </w:pPr>
  </w:style>
  <w:style w:type="paragraph" w:styleId="TOC5">
    <w:name w:val="toc 5"/>
    <w:basedOn w:val="Normal"/>
    <w:next w:val="Normal"/>
    <w:autoRedefine/>
    <w:uiPriority w:val="39"/>
    <w:rsid w:val="00C90937"/>
    <w:pPr>
      <w:spacing w:before="0" w:after="0" w:line="240" w:lineRule="auto"/>
      <w:ind w:left="960"/>
      <w:jc w:val="left"/>
    </w:pPr>
    <w:rPr>
      <w:rFonts w:eastAsia="Batang"/>
      <w:sz w:val="24"/>
      <w:szCs w:val="24"/>
      <w:lang w:eastAsia="ko-KR"/>
    </w:rPr>
  </w:style>
  <w:style w:type="paragraph" w:styleId="TOC6">
    <w:name w:val="toc 6"/>
    <w:basedOn w:val="Normal"/>
    <w:next w:val="Normal"/>
    <w:autoRedefine/>
    <w:uiPriority w:val="39"/>
    <w:rsid w:val="00C90937"/>
    <w:pPr>
      <w:spacing w:before="0" w:after="0" w:line="240" w:lineRule="auto"/>
      <w:ind w:left="1200"/>
      <w:jc w:val="left"/>
    </w:pPr>
    <w:rPr>
      <w:rFonts w:eastAsia="Batang"/>
      <w:sz w:val="24"/>
      <w:szCs w:val="24"/>
      <w:lang w:eastAsia="ko-KR"/>
    </w:rPr>
  </w:style>
  <w:style w:type="paragraph" w:styleId="TOC7">
    <w:name w:val="toc 7"/>
    <w:basedOn w:val="Normal"/>
    <w:next w:val="Normal"/>
    <w:autoRedefine/>
    <w:uiPriority w:val="39"/>
    <w:rsid w:val="00C90937"/>
    <w:pPr>
      <w:spacing w:before="0" w:after="0" w:line="240" w:lineRule="auto"/>
      <w:ind w:left="1440"/>
      <w:jc w:val="left"/>
    </w:pPr>
    <w:rPr>
      <w:rFonts w:eastAsia="Batang"/>
      <w:sz w:val="24"/>
      <w:szCs w:val="24"/>
      <w:lang w:eastAsia="ko-KR"/>
    </w:rPr>
  </w:style>
  <w:style w:type="paragraph" w:styleId="TOC8">
    <w:name w:val="toc 8"/>
    <w:basedOn w:val="Normal"/>
    <w:next w:val="Normal"/>
    <w:autoRedefine/>
    <w:uiPriority w:val="39"/>
    <w:rsid w:val="00C90937"/>
    <w:pPr>
      <w:spacing w:before="0" w:after="0" w:line="240" w:lineRule="auto"/>
      <w:ind w:left="1680"/>
      <w:jc w:val="left"/>
    </w:pPr>
    <w:rPr>
      <w:rFonts w:eastAsia="Batang"/>
      <w:sz w:val="24"/>
      <w:szCs w:val="24"/>
      <w:lang w:eastAsia="ko-KR"/>
    </w:rPr>
  </w:style>
  <w:style w:type="paragraph" w:styleId="TOC9">
    <w:name w:val="toc 9"/>
    <w:basedOn w:val="Normal"/>
    <w:next w:val="Normal"/>
    <w:autoRedefine/>
    <w:uiPriority w:val="39"/>
    <w:rsid w:val="00C90937"/>
    <w:pPr>
      <w:spacing w:before="0" w:after="0" w:line="240" w:lineRule="auto"/>
      <w:ind w:left="1920"/>
      <w:jc w:val="left"/>
    </w:pPr>
    <w:rPr>
      <w:rFonts w:eastAsia="Batang"/>
      <w:sz w:val="24"/>
      <w:szCs w:val="24"/>
      <w:lang w:eastAsia="ko-KR"/>
    </w:rPr>
  </w:style>
  <w:style w:type="paragraph" w:customStyle="1" w:styleId="1CharChar1">
    <w:name w:val="(文字) (文字)1 Char Char (文字) (文字)1"/>
    <w:basedOn w:val="Normal"/>
    <w:uiPriority w:val="99"/>
    <w:semiHidden/>
    <w:rsid w:val="001608CA"/>
    <w:pPr>
      <w:autoSpaceDE w:val="0"/>
      <w:autoSpaceDN w:val="0"/>
      <w:adjustRightInd w:val="0"/>
      <w:spacing w:before="120" w:after="160" w:line="240" w:lineRule="exact"/>
      <w:ind w:left="0"/>
      <w:jc w:val="left"/>
    </w:pPr>
    <w:rPr>
      <w:rFonts w:ascii="Verdana" w:eastAsia="MS Mincho" w:hAnsi="Verdana" w:cs="Verdana"/>
      <w:sz w:val="20"/>
      <w:szCs w:val="20"/>
    </w:rPr>
  </w:style>
  <w:style w:type="paragraph" w:customStyle="1" w:styleId="1CharCharCharCharCharCharChar">
    <w:name w:val="(文字) (文字)1 Char Char (文字) (文字) Char Char (文字) (文字) Char Char Char"/>
    <w:basedOn w:val="Normal"/>
    <w:autoRedefine/>
    <w:rsid w:val="001608CA"/>
    <w:pPr>
      <w:widowControl w:val="0"/>
      <w:spacing w:before="240" w:after="120" w:line="240" w:lineRule="auto"/>
      <w:ind w:left="0"/>
      <w:jc w:val="center"/>
    </w:pPr>
    <w:rPr>
      <w:rFonts w:eastAsia="SimSun"/>
      <w:b/>
      <w:bCs/>
      <w:kern w:val="2"/>
      <w:sz w:val="24"/>
      <w:szCs w:val="24"/>
      <w:lang w:eastAsia="zh-CN"/>
    </w:rPr>
  </w:style>
  <w:style w:type="character" w:customStyle="1" w:styleId="CharacterStyle1">
    <w:name w:val="Character Style 1"/>
    <w:rsid w:val="001608CA"/>
    <w:rPr>
      <w:spacing w:val="5"/>
      <w:sz w:val="18"/>
      <w:szCs w:val="18"/>
    </w:rPr>
  </w:style>
  <w:style w:type="character" w:customStyle="1" w:styleId="st">
    <w:name w:val="st"/>
    <w:rsid w:val="001608CA"/>
  </w:style>
  <w:style w:type="paragraph" w:customStyle="1" w:styleId="StyleHeading2">
    <w:name w:val="Style Heading 2 +"/>
    <w:basedOn w:val="Heading2"/>
    <w:rsid w:val="001608CA"/>
    <w:pPr>
      <w:keepLines w:val="0"/>
      <w:widowControl w:val="0"/>
      <w:tabs>
        <w:tab w:val="clear" w:pos="1152"/>
      </w:tabs>
      <w:wordWrap w:val="0"/>
      <w:autoSpaceDE w:val="0"/>
      <w:autoSpaceDN w:val="0"/>
      <w:spacing w:before="120" w:line="240" w:lineRule="auto"/>
    </w:pPr>
    <w:rPr>
      <w:rFonts w:eastAsia="Gulim"/>
      <w:lang w:val="en-US"/>
    </w:rPr>
  </w:style>
  <w:style w:type="character" w:customStyle="1" w:styleId="CharChar51">
    <w:name w:val="Char Char51"/>
    <w:uiPriority w:val="99"/>
    <w:rsid w:val="001608CA"/>
    <w:rPr>
      <w:rFonts w:ascii="Arial" w:hAnsi="Arial" w:cs="Arial"/>
      <w:sz w:val="24"/>
      <w:szCs w:val="24"/>
      <w:lang w:val="en-US" w:eastAsia="en-US"/>
    </w:rPr>
  </w:style>
  <w:style w:type="character" w:customStyle="1" w:styleId="hpsalt-edited">
    <w:name w:val="hps alt-edited"/>
    <w:rsid w:val="001608CA"/>
  </w:style>
  <w:style w:type="character" w:customStyle="1" w:styleId="tintuc-text">
    <w:name w:val="tintuc-text"/>
    <w:rsid w:val="001608CA"/>
  </w:style>
  <w:style w:type="paragraph" w:customStyle="1" w:styleId="CharCharCharChar1">
    <w:name w:val="Char Char Char Char1"/>
    <w:basedOn w:val="Normal"/>
    <w:uiPriority w:val="99"/>
    <w:rsid w:val="001608CA"/>
    <w:pPr>
      <w:spacing w:before="0" w:after="160" w:line="240" w:lineRule="exact"/>
      <w:ind w:left="0"/>
      <w:jc w:val="left"/>
    </w:pPr>
    <w:rPr>
      <w:rFonts w:ascii="Verdana" w:hAnsi="Verdana" w:cs="Verdana"/>
      <w:sz w:val="20"/>
      <w:szCs w:val="20"/>
    </w:rPr>
  </w:style>
  <w:style w:type="character" w:customStyle="1" w:styleId="apple-converted-space">
    <w:name w:val="apple-converted-space"/>
    <w:rsid w:val="001608CA"/>
  </w:style>
  <w:style w:type="paragraph" w:styleId="BodyTextIndent2">
    <w:name w:val="Body Text Indent 2"/>
    <w:basedOn w:val="Normal"/>
    <w:link w:val="BodyTextIndent2Char"/>
    <w:uiPriority w:val="99"/>
    <w:locked/>
    <w:rsid w:val="001608CA"/>
    <w:pPr>
      <w:spacing w:after="120" w:line="480" w:lineRule="auto"/>
      <w:ind w:left="360"/>
    </w:pPr>
    <w:rPr>
      <w:lang w:eastAsia="ko-KR"/>
    </w:rPr>
  </w:style>
  <w:style w:type="character" w:customStyle="1" w:styleId="BodyTextIndent2Char">
    <w:name w:val="Body Text Indent 2 Char"/>
    <w:link w:val="BodyTextIndent2"/>
    <w:uiPriority w:val="99"/>
    <w:locked/>
    <w:rsid w:val="001608CA"/>
    <w:rPr>
      <w:sz w:val="24"/>
      <w:szCs w:val="24"/>
    </w:rPr>
  </w:style>
  <w:style w:type="paragraph" w:customStyle="1" w:styleId="normal1CharCharChar">
    <w:name w:val="normal1 Char Char Char"/>
    <w:basedOn w:val="Normal"/>
    <w:link w:val="normal1CharCharCharChar"/>
    <w:uiPriority w:val="99"/>
    <w:rsid w:val="001608CA"/>
    <w:pPr>
      <w:ind w:left="0" w:firstLine="720"/>
    </w:pPr>
    <w:rPr>
      <w:rFonts w:ascii=".VnTime" w:hAnsi=".VnTime" w:cs=".VnTime"/>
      <w:sz w:val="27"/>
      <w:szCs w:val="27"/>
      <w:lang w:eastAsia="ko-KR"/>
    </w:rPr>
  </w:style>
  <w:style w:type="character" w:customStyle="1" w:styleId="normal1CharCharCharChar">
    <w:name w:val="normal1 Char Char Char Char"/>
    <w:link w:val="normal1CharCharChar"/>
    <w:uiPriority w:val="99"/>
    <w:locked/>
    <w:rsid w:val="001608CA"/>
    <w:rPr>
      <w:rFonts w:ascii=".VnTime" w:hAnsi=".VnTime" w:cs=".VnTime"/>
      <w:sz w:val="27"/>
      <w:szCs w:val="27"/>
    </w:rPr>
  </w:style>
  <w:style w:type="paragraph" w:styleId="Title">
    <w:name w:val="Title"/>
    <w:basedOn w:val="Normal"/>
    <w:link w:val="TitleChar"/>
    <w:uiPriority w:val="99"/>
    <w:qFormat/>
    <w:locked/>
    <w:rsid w:val="001608CA"/>
    <w:pPr>
      <w:spacing w:before="0" w:after="120" w:line="340" w:lineRule="exact"/>
      <w:ind w:left="0" w:firstLine="567"/>
      <w:jc w:val="center"/>
    </w:pPr>
    <w:rPr>
      <w:rFonts w:ascii=".VnTime" w:hAnsi=".VnTime" w:cs=".VnTime"/>
      <w:b/>
      <w:bCs/>
      <w:sz w:val="36"/>
      <w:szCs w:val="36"/>
      <w:lang w:eastAsia="ko-KR"/>
    </w:rPr>
  </w:style>
  <w:style w:type="character" w:customStyle="1" w:styleId="TitleChar">
    <w:name w:val="Title Char"/>
    <w:link w:val="Title"/>
    <w:uiPriority w:val="99"/>
    <w:locked/>
    <w:rsid w:val="001608CA"/>
    <w:rPr>
      <w:rFonts w:ascii=".VnTime" w:hAnsi=".VnTime" w:cs=".VnTime"/>
      <w:b/>
      <w:bCs/>
      <w:sz w:val="36"/>
      <w:szCs w:val="36"/>
    </w:rPr>
  </w:style>
  <w:style w:type="paragraph" w:styleId="BodyText2">
    <w:name w:val="Body Text 2"/>
    <w:basedOn w:val="Normal"/>
    <w:link w:val="BodyText2Char"/>
    <w:uiPriority w:val="99"/>
    <w:locked/>
    <w:rsid w:val="001608CA"/>
    <w:pPr>
      <w:spacing w:before="0" w:after="120" w:line="240" w:lineRule="auto"/>
      <w:ind w:left="0"/>
      <w:jc w:val="center"/>
    </w:pPr>
    <w:rPr>
      <w:rFonts w:ascii=".VnArial" w:hAnsi=".VnArial" w:cs=".VnArial"/>
      <w:sz w:val="22"/>
      <w:szCs w:val="22"/>
      <w:lang w:eastAsia="ko-KR"/>
    </w:rPr>
  </w:style>
  <w:style w:type="character" w:customStyle="1" w:styleId="BodyText2Char">
    <w:name w:val="Body Text 2 Char"/>
    <w:link w:val="BodyText2"/>
    <w:uiPriority w:val="99"/>
    <w:locked/>
    <w:rsid w:val="001608CA"/>
    <w:rPr>
      <w:rFonts w:ascii=".VnArial" w:hAnsi=".VnArial" w:cs=".VnArial"/>
      <w:sz w:val="22"/>
      <w:szCs w:val="22"/>
    </w:rPr>
  </w:style>
  <w:style w:type="paragraph" w:styleId="BodyTextIndent3">
    <w:name w:val="Body Text Indent 3"/>
    <w:basedOn w:val="Normal"/>
    <w:link w:val="BodyTextIndent3Char"/>
    <w:uiPriority w:val="99"/>
    <w:locked/>
    <w:rsid w:val="001608CA"/>
    <w:pPr>
      <w:spacing w:before="40" w:after="120"/>
      <w:ind w:left="720"/>
    </w:pPr>
    <w:rPr>
      <w:rFonts w:ascii=".VnTime" w:hAnsi=".VnTime" w:cs=".VnTime"/>
      <w:lang w:eastAsia="ko-KR"/>
    </w:rPr>
  </w:style>
  <w:style w:type="character" w:customStyle="1" w:styleId="BodyTextIndent3Char">
    <w:name w:val="Body Text Indent 3 Char"/>
    <w:link w:val="BodyTextIndent3"/>
    <w:uiPriority w:val="99"/>
    <w:locked/>
    <w:rsid w:val="001608CA"/>
    <w:rPr>
      <w:rFonts w:ascii=".VnTime" w:hAnsi=".VnTime" w:cs=".VnTime"/>
      <w:sz w:val="26"/>
      <w:szCs w:val="26"/>
    </w:rPr>
  </w:style>
  <w:style w:type="paragraph" w:customStyle="1" w:styleId="1">
    <w:name w:val="1"/>
    <w:basedOn w:val="Heading1"/>
    <w:uiPriority w:val="99"/>
    <w:rsid w:val="001608CA"/>
    <w:pPr>
      <w:keepNext/>
      <w:adjustRightInd/>
      <w:spacing w:before="0" w:after="120" w:line="340" w:lineRule="exact"/>
    </w:pPr>
    <w:rPr>
      <w:rFonts w:ascii=".VnTimeH" w:hAnsi=".VnTimeH" w:cs=".VnTimeH"/>
      <w:b/>
      <w:bCs/>
      <w:sz w:val="26"/>
      <w:szCs w:val="26"/>
    </w:rPr>
  </w:style>
  <w:style w:type="paragraph" w:customStyle="1" w:styleId="2">
    <w:name w:val="2"/>
    <w:basedOn w:val="Normal"/>
    <w:uiPriority w:val="99"/>
    <w:rsid w:val="001608CA"/>
    <w:pPr>
      <w:autoSpaceDE w:val="0"/>
      <w:autoSpaceDN w:val="0"/>
      <w:spacing w:before="0" w:after="120" w:line="340" w:lineRule="exact"/>
      <w:ind w:left="0" w:firstLine="567"/>
    </w:pPr>
    <w:rPr>
      <w:rFonts w:ascii=".VnTime" w:hAnsi=".VnTime" w:cs=".VnTime"/>
      <w:b/>
      <w:bCs/>
    </w:rPr>
  </w:style>
  <w:style w:type="paragraph" w:customStyle="1" w:styleId="3">
    <w:name w:val="3"/>
    <w:basedOn w:val="Normal"/>
    <w:uiPriority w:val="99"/>
    <w:rsid w:val="001608CA"/>
    <w:pPr>
      <w:autoSpaceDE w:val="0"/>
      <w:autoSpaceDN w:val="0"/>
      <w:spacing w:before="0" w:after="120" w:line="340" w:lineRule="exact"/>
      <w:ind w:left="0" w:firstLine="567"/>
    </w:pPr>
    <w:rPr>
      <w:rFonts w:ascii=".VnTime" w:hAnsi=".VnTime" w:cs=".VnTime"/>
      <w:b/>
      <w:bCs/>
      <w:i/>
      <w:iCs/>
    </w:rPr>
  </w:style>
  <w:style w:type="paragraph" w:customStyle="1" w:styleId="ten">
    <w:name w:val="ten"/>
    <w:basedOn w:val="Normal"/>
    <w:uiPriority w:val="99"/>
    <w:rsid w:val="001608CA"/>
    <w:pPr>
      <w:spacing w:before="0" w:after="0" w:line="240" w:lineRule="auto"/>
      <w:ind w:left="0"/>
      <w:jc w:val="center"/>
    </w:pPr>
    <w:rPr>
      <w:rFonts w:ascii=".VnTimeH" w:hAnsi=".VnTimeH" w:cs=".VnTimeH"/>
      <w:b/>
      <w:bCs/>
      <w:sz w:val="32"/>
      <w:szCs w:val="32"/>
    </w:rPr>
  </w:style>
  <w:style w:type="paragraph" w:customStyle="1" w:styleId="9">
    <w:name w:val="9"/>
    <w:basedOn w:val="Normal"/>
    <w:uiPriority w:val="99"/>
    <w:rsid w:val="001608CA"/>
    <w:pPr>
      <w:spacing w:before="40" w:after="120" w:line="340" w:lineRule="exact"/>
      <w:ind w:left="0"/>
    </w:pPr>
    <w:rPr>
      <w:rFonts w:ascii=".VnTime" w:hAnsi=".VnTime" w:cs=".VnTime"/>
      <w:b/>
      <w:bCs/>
      <w:i/>
      <w:iCs/>
    </w:rPr>
  </w:style>
  <w:style w:type="paragraph" w:customStyle="1" w:styleId="chuongt">
    <w:name w:val="chuongt"/>
    <w:basedOn w:val="Normal"/>
    <w:uiPriority w:val="99"/>
    <w:rsid w:val="001608CA"/>
    <w:pPr>
      <w:spacing w:before="120" w:after="240" w:line="312" w:lineRule="auto"/>
      <w:ind w:left="0"/>
      <w:jc w:val="center"/>
    </w:pPr>
    <w:rPr>
      <w:b/>
      <w:bCs/>
      <w:sz w:val="24"/>
      <w:szCs w:val="24"/>
    </w:rPr>
  </w:style>
  <w:style w:type="paragraph" w:customStyle="1" w:styleId="muc2">
    <w:name w:val="muc2"/>
    <w:basedOn w:val="Normal"/>
    <w:uiPriority w:val="99"/>
    <w:rsid w:val="001608CA"/>
    <w:pPr>
      <w:spacing w:before="120" w:after="50" w:line="380" w:lineRule="exact"/>
      <w:ind w:left="0" w:firstLine="567"/>
    </w:pPr>
    <w:rPr>
      <w:rFonts w:ascii=".VnTime" w:hAnsi=".VnTime" w:cs=".VnTime"/>
      <w:b/>
      <w:bCs/>
      <w:sz w:val="28"/>
      <w:szCs w:val="28"/>
    </w:rPr>
  </w:style>
  <w:style w:type="paragraph" w:styleId="TOCHeading">
    <w:name w:val="TOC Heading"/>
    <w:basedOn w:val="Heading1"/>
    <w:next w:val="Normal"/>
    <w:uiPriority w:val="39"/>
    <w:qFormat/>
    <w:rsid w:val="001608CA"/>
    <w:pPr>
      <w:keepNext/>
      <w:keepLines/>
      <w:autoSpaceDE/>
      <w:autoSpaceDN/>
      <w:adjustRightInd/>
      <w:spacing w:before="480" w:after="0" w:line="276" w:lineRule="auto"/>
      <w:outlineLvl w:val="9"/>
    </w:pPr>
    <w:rPr>
      <w:rFonts w:ascii="Cambria" w:hAnsi="Cambria" w:cs="Cambria"/>
      <w:b/>
      <w:bCs/>
      <w:color w:val="365F91"/>
      <w:sz w:val="28"/>
      <w:szCs w:val="28"/>
    </w:rPr>
  </w:style>
  <w:style w:type="paragraph" w:customStyle="1" w:styleId="NOIDUNG">
    <w:name w:val="NOI DUNG"/>
    <w:basedOn w:val="Normal"/>
    <w:link w:val="NOIDUNGChar"/>
    <w:uiPriority w:val="99"/>
    <w:qFormat/>
    <w:rsid w:val="001608CA"/>
    <w:pPr>
      <w:widowControl w:val="0"/>
      <w:spacing w:before="120" w:after="120" w:line="240" w:lineRule="auto"/>
      <w:ind w:left="851"/>
    </w:pPr>
    <w:rPr>
      <w:color w:val="0070C0"/>
    </w:rPr>
  </w:style>
  <w:style w:type="paragraph" w:customStyle="1" w:styleId="DefaultParagraphFontParaCharCharCharCharChar">
    <w:name w:val="Default Paragraph Font Para Char Char Char Char Char"/>
    <w:autoRedefine/>
    <w:uiPriority w:val="99"/>
    <w:rsid w:val="001608CA"/>
    <w:pPr>
      <w:tabs>
        <w:tab w:val="left" w:pos="1152"/>
      </w:tabs>
      <w:spacing w:before="120" w:after="120" w:line="312" w:lineRule="auto"/>
    </w:pPr>
    <w:rPr>
      <w:rFonts w:ascii="Arial" w:hAnsi="Arial" w:cs="Arial"/>
      <w:sz w:val="26"/>
      <w:szCs w:val="26"/>
    </w:rPr>
  </w:style>
  <w:style w:type="character" w:customStyle="1" w:styleId="ListParagraphChar">
    <w:name w:val="List Paragraph Char"/>
    <w:link w:val="ListParagraph"/>
    <w:uiPriority w:val="99"/>
    <w:locked/>
    <w:rsid w:val="001608CA"/>
    <w:rPr>
      <w:rFonts w:ascii="Calibri" w:hAnsi="Calibri" w:cs="Calibri"/>
      <w:sz w:val="22"/>
      <w:szCs w:val="22"/>
    </w:rPr>
  </w:style>
  <w:style w:type="character" w:styleId="Strong">
    <w:name w:val="Strong"/>
    <w:uiPriority w:val="99"/>
    <w:qFormat/>
    <w:locked/>
    <w:rsid w:val="00351111"/>
    <w:rPr>
      <w:b/>
      <w:bCs/>
    </w:rPr>
  </w:style>
  <w:style w:type="paragraph" w:customStyle="1" w:styleId="ListBullet1">
    <w:name w:val="List Bullet 1"/>
    <w:basedOn w:val="NOIDUNG"/>
    <w:uiPriority w:val="99"/>
    <w:rsid w:val="00351111"/>
    <w:pPr>
      <w:numPr>
        <w:numId w:val="10"/>
      </w:numPr>
    </w:pPr>
    <w:rPr>
      <w:color w:val="auto"/>
      <w:lang w:val="vi-VN" w:eastAsia="vi-VN"/>
    </w:rPr>
  </w:style>
  <w:style w:type="paragraph" w:customStyle="1" w:styleId="bti">
    <w:name w:val="bti"/>
    <w:basedOn w:val="bt"/>
    <w:uiPriority w:val="99"/>
    <w:rsid w:val="00A41589"/>
    <w:pPr>
      <w:keepNext/>
      <w:outlineLvl w:val="4"/>
    </w:pPr>
    <w:rPr>
      <w:i/>
      <w:iCs/>
    </w:rPr>
  </w:style>
  <w:style w:type="paragraph" w:customStyle="1" w:styleId="Normal10">
    <w:name w:val="Normal1"/>
    <w:basedOn w:val="Normal"/>
    <w:autoRedefine/>
    <w:rsid w:val="00075856"/>
    <w:pPr>
      <w:tabs>
        <w:tab w:val="left" w:pos="1080"/>
      </w:tabs>
      <w:spacing w:before="140" w:line="240" w:lineRule="auto"/>
      <w:ind w:left="0"/>
      <w:jc w:val="left"/>
    </w:pPr>
    <w:rPr>
      <w:color w:val="000000"/>
      <w:lang w:val="en-GB"/>
    </w:rPr>
  </w:style>
  <w:style w:type="character" w:customStyle="1" w:styleId="Heading1Char10">
    <w:name w:val="Heading 1 Char10"/>
    <w:aliases w:val="T1 Char10,Char Char Char Char Char Char Char10,Char Char10,Heading 1 Char Char Char19,1 ghost Char10,g Char10,H1 Char10,Heading 1 Char Char Char Char10,Titre section Char10,Heading 1(Report Only) Char10,Chapter Char10,heading Cha1"/>
    <w:uiPriority w:val="99"/>
    <w:locked/>
    <w:rsid w:val="004513B3"/>
    <w:rPr>
      <w:rFonts w:ascii="Cambria" w:hAnsi="Cambria" w:cs="Cambria"/>
      <w:b/>
      <w:bCs/>
      <w:kern w:val="32"/>
      <w:sz w:val="32"/>
      <w:szCs w:val="32"/>
    </w:rPr>
  </w:style>
  <w:style w:type="paragraph" w:customStyle="1" w:styleId="1CharCharCharChar">
    <w:name w:val="(文字) (文字)1 Char Char (文字) (文字) Char Char (文字) (文字)"/>
    <w:basedOn w:val="Normal"/>
    <w:uiPriority w:val="99"/>
    <w:rsid w:val="004513B3"/>
    <w:pPr>
      <w:widowControl w:val="0"/>
      <w:spacing w:before="240" w:after="120" w:line="240" w:lineRule="auto"/>
      <w:ind w:left="0"/>
      <w:jc w:val="center"/>
    </w:pPr>
    <w:rPr>
      <w:rFonts w:eastAsia="SimSun"/>
      <w:b/>
      <w:bCs/>
      <w:kern w:val="2"/>
      <w:lang w:eastAsia="zh-CN"/>
    </w:rPr>
  </w:style>
  <w:style w:type="character" w:customStyle="1" w:styleId="CharChar71">
    <w:name w:val="Char Char71"/>
    <w:uiPriority w:val="99"/>
    <w:locked/>
    <w:rsid w:val="000A0563"/>
    <w:rPr>
      <w:sz w:val="24"/>
      <w:szCs w:val="24"/>
    </w:rPr>
  </w:style>
  <w:style w:type="numbering" w:customStyle="1" w:styleId="StyleBulleted">
    <w:name w:val="Style Bulleted"/>
    <w:rsid w:val="002A5450"/>
    <w:pPr>
      <w:numPr>
        <w:numId w:val="9"/>
      </w:numPr>
    </w:pPr>
  </w:style>
  <w:style w:type="paragraph" w:customStyle="1" w:styleId="tbang">
    <w:name w:val="tbang"/>
    <w:rsid w:val="00342BF6"/>
    <w:pPr>
      <w:numPr>
        <w:ilvl w:val="5"/>
        <w:numId w:val="4"/>
      </w:numPr>
      <w:spacing w:before="120" w:after="120" w:line="312" w:lineRule="auto"/>
      <w:jc w:val="center"/>
    </w:pPr>
    <w:rPr>
      <w:rFonts w:ascii=".VnArial" w:hAnsi=".VnArial"/>
      <w:b/>
      <w:sz w:val="24"/>
      <w:szCs w:val="24"/>
    </w:rPr>
  </w:style>
  <w:style w:type="paragraph" w:customStyle="1" w:styleId="Char">
    <w:name w:val="Char"/>
    <w:basedOn w:val="Normal"/>
    <w:semiHidden/>
    <w:rsid w:val="007F1C81"/>
    <w:pPr>
      <w:autoSpaceDE w:val="0"/>
      <w:autoSpaceDN w:val="0"/>
      <w:adjustRightInd w:val="0"/>
      <w:spacing w:before="120" w:after="160" w:line="240" w:lineRule="exact"/>
      <w:ind w:left="0"/>
      <w:jc w:val="left"/>
    </w:pPr>
    <w:rPr>
      <w:rFonts w:ascii="Verdana" w:hAnsi="Verdana"/>
      <w:sz w:val="20"/>
      <w:szCs w:val="20"/>
    </w:rPr>
  </w:style>
  <w:style w:type="paragraph" w:customStyle="1" w:styleId="1CharChar0">
    <w:name w:val="(文字) (文字)1 Char Char (文字) (文字)"/>
    <w:basedOn w:val="Normal"/>
    <w:semiHidden/>
    <w:rsid w:val="007F1C81"/>
    <w:pPr>
      <w:autoSpaceDE w:val="0"/>
      <w:autoSpaceDN w:val="0"/>
      <w:adjustRightInd w:val="0"/>
      <w:spacing w:before="120" w:after="160" w:line="240" w:lineRule="exact"/>
      <w:ind w:left="0"/>
      <w:jc w:val="left"/>
    </w:pPr>
    <w:rPr>
      <w:rFonts w:ascii="Verdana" w:eastAsia="MS Mincho" w:hAnsi="Verdana"/>
      <w:sz w:val="20"/>
      <w:szCs w:val="20"/>
    </w:rPr>
  </w:style>
  <w:style w:type="character" w:customStyle="1" w:styleId="CharChar5">
    <w:name w:val="Char Char5"/>
    <w:rsid w:val="007F1C81"/>
    <w:rPr>
      <w:rFonts w:ascii="Arial" w:hAnsi="Arial"/>
      <w:sz w:val="18"/>
      <w:szCs w:val="24"/>
      <w:lang w:val="en-US" w:eastAsia="en-US" w:bidi="ar-SA"/>
    </w:rPr>
  </w:style>
  <w:style w:type="character" w:customStyle="1" w:styleId="CommentTextChar1">
    <w:name w:val="Comment Text Char1"/>
    <w:basedOn w:val="DefaultParagraphFont"/>
    <w:rsid w:val="007F1C81"/>
  </w:style>
  <w:style w:type="paragraph" w:customStyle="1" w:styleId="CharCharCharChar0">
    <w:name w:val="Char Char Char Char"/>
    <w:basedOn w:val="Normal"/>
    <w:rsid w:val="007F1C81"/>
    <w:pPr>
      <w:spacing w:before="0" w:after="160" w:line="240" w:lineRule="exact"/>
      <w:ind w:left="0"/>
      <w:jc w:val="left"/>
    </w:pPr>
    <w:rPr>
      <w:rFonts w:ascii="Verdana" w:hAnsi="Verdana"/>
      <w:sz w:val="20"/>
      <w:szCs w:val="20"/>
    </w:rPr>
  </w:style>
  <w:style w:type="paragraph" w:customStyle="1" w:styleId="Noidung0">
    <w:name w:val="Noidung"/>
    <w:basedOn w:val="Normal"/>
    <w:link w:val="NoidungChar0"/>
    <w:rsid w:val="007F1C81"/>
    <w:pPr>
      <w:spacing w:before="0" w:after="120" w:line="240" w:lineRule="auto"/>
      <w:ind w:left="720"/>
    </w:pPr>
    <w:rPr>
      <w:rFonts w:ascii=".VnTime" w:hAnsi=".VnTime" w:cs="Arial"/>
      <w:kern w:val="28"/>
      <w:szCs w:val="28"/>
    </w:rPr>
  </w:style>
  <w:style w:type="character" w:customStyle="1" w:styleId="NoidungChar0">
    <w:name w:val="Noidung Char"/>
    <w:link w:val="Noidung0"/>
    <w:rsid w:val="007F1C81"/>
    <w:rPr>
      <w:rFonts w:ascii=".VnTime" w:hAnsi=".VnTime" w:cs="Arial"/>
      <w:kern w:val="28"/>
      <w:sz w:val="26"/>
      <w:szCs w:val="28"/>
    </w:rPr>
  </w:style>
  <w:style w:type="paragraph" w:customStyle="1" w:styleId="BT0">
    <w:name w:val="BT"/>
    <w:basedOn w:val="normal1"/>
    <w:qFormat/>
    <w:rsid w:val="007F1C81"/>
    <w:pPr>
      <w:ind w:firstLine="567"/>
    </w:pPr>
    <w:rPr>
      <w:rFonts w:ascii="Times New Roman" w:hAnsi="Times New Roman" w:cs="Angsana New"/>
      <w:sz w:val="26"/>
      <w:lang w:val="pt-BR"/>
    </w:rPr>
  </w:style>
  <w:style w:type="paragraph" w:styleId="Revision">
    <w:name w:val="Revision"/>
    <w:hidden/>
    <w:uiPriority w:val="99"/>
    <w:semiHidden/>
    <w:rsid w:val="007F1C81"/>
    <w:pPr>
      <w:spacing w:before="80" w:after="40" w:line="264" w:lineRule="auto"/>
      <w:ind w:left="782"/>
      <w:jc w:val="both"/>
    </w:pPr>
    <w:rPr>
      <w:sz w:val="26"/>
      <w:szCs w:val="24"/>
    </w:rPr>
  </w:style>
  <w:style w:type="paragraph" w:customStyle="1" w:styleId="StyleHeading3Heading3CharCharCharSectionHeader3CharChar">
    <w:name w:val="Style Heading 3Heading 3 Char Char CharSection Header3 Char Char"/>
    <w:basedOn w:val="Heading3"/>
    <w:rsid w:val="007F1C81"/>
    <w:pPr>
      <w:numPr>
        <w:ilvl w:val="0"/>
        <w:numId w:val="12"/>
      </w:numPr>
      <w:spacing w:before="80" w:after="40" w:line="264" w:lineRule="auto"/>
    </w:pPr>
    <w:rPr>
      <w:rFonts w:ascii="Times New Roman" w:hAnsi="Times New Roman" w:cs="Times New Roman"/>
      <w:b w:val="0"/>
      <w:bCs w:val="0"/>
      <w:szCs w:val="20"/>
      <w:lang w:val="en-GB" w:eastAsia="x-none"/>
    </w:rPr>
  </w:style>
  <w:style w:type="paragraph" w:customStyle="1" w:styleId="Style6">
    <w:name w:val="Style6"/>
    <w:basedOn w:val="Normal"/>
    <w:link w:val="Style6Char"/>
    <w:autoRedefine/>
    <w:qFormat/>
    <w:rsid w:val="007F1C81"/>
    <w:pPr>
      <w:numPr>
        <w:ilvl w:val="1"/>
        <w:numId w:val="13"/>
      </w:numPr>
      <w:overflowPunct w:val="0"/>
      <w:autoSpaceDE w:val="0"/>
      <w:autoSpaceDN w:val="0"/>
      <w:adjustRightInd w:val="0"/>
      <w:spacing w:before="60" w:after="60" w:line="240" w:lineRule="auto"/>
      <w:textAlignment w:val="baseline"/>
    </w:pPr>
    <w:rPr>
      <w:rFonts w:cs="Angsana New"/>
      <w:color w:val="000000"/>
      <w:lang w:val="x-none" w:eastAsia="x-none"/>
    </w:rPr>
  </w:style>
  <w:style w:type="paragraph" w:customStyle="1" w:styleId="StyleHeading5Arial">
    <w:name w:val="Style Heading 5 + Arial"/>
    <w:basedOn w:val="Heading5"/>
    <w:link w:val="StyleHeading5ArialCharChar"/>
    <w:semiHidden/>
    <w:rsid w:val="007F1C81"/>
    <w:pPr>
      <w:keepNext/>
      <w:numPr>
        <w:ilvl w:val="0"/>
        <w:numId w:val="0"/>
      </w:numPr>
      <w:spacing w:before="120" w:after="120" w:line="240" w:lineRule="auto"/>
      <w:ind w:left="1163" w:hanging="1021"/>
      <w:jc w:val="left"/>
    </w:pPr>
    <w:rPr>
      <w:rFonts w:ascii="Times New Roman Bold" w:hAnsi="Times New Roman Bold" w:cs="Times New Roman"/>
      <w:bCs w:val="0"/>
      <w:iCs w:val="0"/>
      <w:lang w:val="x-none" w:eastAsia="x-none"/>
    </w:rPr>
  </w:style>
  <w:style w:type="character" w:customStyle="1" w:styleId="StyleHeading5ArialCharChar">
    <w:name w:val="Style Heading 5 + Arial Char Char"/>
    <w:link w:val="StyleHeading5Arial"/>
    <w:semiHidden/>
    <w:rsid w:val="007F1C81"/>
    <w:rPr>
      <w:rFonts w:ascii="Times New Roman Bold" w:hAnsi="Times New Roman Bold" w:cs="Times New Roman"/>
      <w:b/>
      <w:i/>
      <w:sz w:val="26"/>
      <w:szCs w:val="26"/>
      <w:lang w:val="x-none" w:eastAsia="x-none"/>
    </w:rPr>
  </w:style>
  <w:style w:type="paragraph" w:customStyle="1" w:styleId="nomal1">
    <w:name w:val="nomal 1"/>
    <w:basedOn w:val="Normal"/>
    <w:link w:val="nomal1Char"/>
    <w:rsid w:val="007F1C81"/>
    <w:pPr>
      <w:spacing w:before="120" w:after="120" w:line="240" w:lineRule="auto"/>
      <w:ind w:left="0" w:firstLine="720"/>
    </w:pPr>
    <w:rPr>
      <w:spacing w:val="-6"/>
      <w:lang w:val="x-none" w:eastAsia="x-none"/>
    </w:rPr>
  </w:style>
  <w:style w:type="character" w:customStyle="1" w:styleId="nomal1Char">
    <w:name w:val="nomal 1 Char"/>
    <w:link w:val="nomal1"/>
    <w:rsid w:val="007F1C81"/>
    <w:rPr>
      <w:rFonts w:cs="Times New Roman"/>
      <w:spacing w:val="-6"/>
      <w:sz w:val="26"/>
      <w:szCs w:val="26"/>
      <w:lang w:val="x-none" w:eastAsia="x-none"/>
    </w:rPr>
  </w:style>
  <w:style w:type="paragraph" w:customStyle="1" w:styleId="phan11">
    <w:name w:val="phan 1.1"/>
    <w:basedOn w:val="Normal"/>
    <w:rsid w:val="007F1C81"/>
    <w:pPr>
      <w:spacing w:before="0" w:after="0" w:line="240" w:lineRule="auto"/>
      <w:ind w:left="0"/>
    </w:pPr>
    <w:rPr>
      <w:rFonts w:ascii=".VnTime" w:hAnsi=".VnTime"/>
      <w:b/>
      <w:sz w:val="28"/>
      <w:szCs w:val="28"/>
      <w:lang w:val="pt-BR"/>
    </w:rPr>
  </w:style>
  <w:style w:type="character" w:customStyle="1" w:styleId="thanChar">
    <w:name w:val="than Char"/>
    <w:link w:val="than"/>
    <w:rsid w:val="007F1C81"/>
    <w:rPr>
      <w:rFonts w:cs="Times New Roman"/>
      <w:sz w:val="26"/>
      <w:szCs w:val="26"/>
    </w:rPr>
  </w:style>
  <w:style w:type="paragraph" w:customStyle="1" w:styleId="4">
    <w:name w:val="4"/>
    <w:basedOn w:val="Normal"/>
    <w:rsid w:val="007F1C81"/>
    <w:pPr>
      <w:spacing w:before="0" w:after="0" w:line="312" w:lineRule="auto"/>
      <w:ind w:left="0" w:firstLine="567"/>
    </w:pPr>
    <w:rPr>
      <w:rFonts w:eastAsia="MS Mincho"/>
      <w:b/>
      <w:bCs/>
    </w:rPr>
  </w:style>
  <w:style w:type="paragraph" w:styleId="ListBullet">
    <w:name w:val="List Bullet"/>
    <w:basedOn w:val="Normal"/>
    <w:link w:val="ListBulletChar"/>
    <w:qFormat/>
    <w:rsid w:val="007F1C81"/>
    <w:pPr>
      <w:numPr>
        <w:numId w:val="14"/>
      </w:numPr>
      <w:spacing w:before="120" w:after="120" w:line="240" w:lineRule="auto"/>
    </w:pPr>
    <w:rPr>
      <w:rFonts w:cs="Angsana New"/>
      <w:color w:val="00B0F0"/>
      <w:szCs w:val="24"/>
      <w:lang w:val="x-none" w:eastAsia="x-none"/>
    </w:rPr>
  </w:style>
  <w:style w:type="character" w:customStyle="1" w:styleId="ListBulletChar">
    <w:name w:val="List Bullet Char"/>
    <w:link w:val="ListBullet"/>
    <w:rsid w:val="007F1C81"/>
    <w:rPr>
      <w:color w:val="00B0F0"/>
      <w:sz w:val="26"/>
      <w:szCs w:val="24"/>
      <w:lang w:val="x-none" w:eastAsia="x-none"/>
    </w:rPr>
  </w:style>
  <w:style w:type="character" w:customStyle="1" w:styleId="Heading4Char2">
    <w:name w:val="Heading 4 Char2"/>
    <w:aliases w:val="Char Char Char,Heading 4 Char1 Char1, Char Char1 Char Char1, Char Char2 Char Char, Char Char1 Char1,Heading 4 Char1 Char Char, Char Char1 Char Char Char, Char Char1 Char Char Char Char Char,Char Char1 Char Char1,Char Char2 Char Char"/>
    <w:rsid w:val="007F1C81"/>
    <w:rPr>
      <w:b/>
      <w:bCs/>
      <w:sz w:val="26"/>
      <w:szCs w:val="24"/>
      <w:lang w:val="en-GB" w:eastAsia="x-none" w:bidi="ar-SA"/>
    </w:rPr>
  </w:style>
  <w:style w:type="character" w:customStyle="1" w:styleId="NOIDUNGChar">
    <w:name w:val="NOI DUNG Char"/>
    <w:link w:val="NOIDUNG"/>
    <w:uiPriority w:val="99"/>
    <w:rsid w:val="007F1C81"/>
    <w:rPr>
      <w:rFonts w:cs="Times New Roman"/>
      <w:color w:val="0070C0"/>
      <w:sz w:val="26"/>
      <w:szCs w:val="26"/>
    </w:rPr>
  </w:style>
  <w:style w:type="character" w:customStyle="1" w:styleId="muc3Char">
    <w:name w:val="muc3 Char"/>
    <w:rsid w:val="007F1C81"/>
    <w:rPr>
      <w:b/>
      <w:i/>
      <w:sz w:val="26"/>
      <w:szCs w:val="24"/>
      <w:lang w:val="en-US" w:eastAsia="en-US" w:bidi="ar-SA"/>
    </w:rPr>
  </w:style>
  <w:style w:type="paragraph" w:customStyle="1" w:styleId="n1t">
    <w:name w:val="n1t"/>
    <w:basedOn w:val="Normal"/>
    <w:qFormat/>
    <w:rsid w:val="007F1C81"/>
    <w:pPr>
      <w:numPr>
        <w:numId w:val="15"/>
      </w:numPr>
      <w:spacing w:before="40" w:line="240" w:lineRule="auto"/>
      <w:ind w:left="422" w:right="57" w:hanging="283"/>
      <w:jc w:val="left"/>
    </w:pPr>
  </w:style>
  <w:style w:type="paragraph" w:customStyle="1" w:styleId="n2t">
    <w:name w:val="n2t"/>
    <w:basedOn w:val="n1t"/>
    <w:qFormat/>
    <w:rsid w:val="007F1C81"/>
    <w:pPr>
      <w:numPr>
        <w:numId w:val="0"/>
      </w:numPr>
      <w:ind w:left="425"/>
    </w:pPr>
  </w:style>
  <w:style w:type="character" w:customStyle="1" w:styleId="Style6Char">
    <w:name w:val="Style6 Char"/>
    <w:link w:val="Style6"/>
    <w:rsid w:val="007F1C81"/>
    <w:rPr>
      <w:color w:val="000000"/>
      <w:sz w:val="26"/>
      <w:szCs w:val="26"/>
      <w:lang w:val="x-none" w:eastAsia="x-none"/>
    </w:rPr>
  </w:style>
  <w:style w:type="paragraph" w:customStyle="1" w:styleId="TableParagraph">
    <w:name w:val="Table Paragraph"/>
    <w:basedOn w:val="Normal"/>
    <w:uiPriority w:val="1"/>
    <w:qFormat/>
    <w:rsid w:val="007F1C81"/>
    <w:pPr>
      <w:widowControl w:val="0"/>
      <w:spacing w:before="0" w:after="0" w:line="240" w:lineRule="auto"/>
      <w:ind w:left="0"/>
      <w:jc w:val="left"/>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97577">
      <w:bodyDiv w:val="1"/>
      <w:marLeft w:val="0"/>
      <w:marRight w:val="0"/>
      <w:marTop w:val="0"/>
      <w:marBottom w:val="0"/>
      <w:divBdr>
        <w:top w:val="none" w:sz="0" w:space="0" w:color="auto"/>
        <w:left w:val="none" w:sz="0" w:space="0" w:color="auto"/>
        <w:bottom w:val="none" w:sz="0" w:space="0" w:color="auto"/>
        <w:right w:val="none" w:sz="0" w:space="0" w:color="auto"/>
      </w:divBdr>
    </w:div>
    <w:div w:id="392124590">
      <w:bodyDiv w:val="1"/>
      <w:marLeft w:val="0"/>
      <w:marRight w:val="0"/>
      <w:marTop w:val="0"/>
      <w:marBottom w:val="0"/>
      <w:divBdr>
        <w:top w:val="none" w:sz="0" w:space="0" w:color="auto"/>
        <w:left w:val="none" w:sz="0" w:space="0" w:color="auto"/>
        <w:bottom w:val="none" w:sz="0" w:space="0" w:color="auto"/>
        <w:right w:val="none" w:sz="0" w:space="0" w:color="auto"/>
      </w:divBdr>
    </w:div>
    <w:div w:id="909341832">
      <w:bodyDiv w:val="1"/>
      <w:marLeft w:val="0"/>
      <w:marRight w:val="0"/>
      <w:marTop w:val="0"/>
      <w:marBottom w:val="0"/>
      <w:divBdr>
        <w:top w:val="none" w:sz="0" w:space="0" w:color="auto"/>
        <w:left w:val="none" w:sz="0" w:space="0" w:color="auto"/>
        <w:bottom w:val="none" w:sz="0" w:space="0" w:color="auto"/>
        <w:right w:val="none" w:sz="0" w:space="0" w:color="auto"/>
      </w:divBdr>
    </w:div>
    <w:div w:id="1380744809">
      <w:bodyDiv w:val="1"/>
      <w:marLeft w:val="0"/>
      <w:marRight w:val="0"/>
      <w:marTop w:val="0"/>
      <w:marBottom w:val="0"/>
      <w:divBdr>
        <w:top w:val="none" w:sz="0" w:space="0" w:color="auto"/>
        <w:left w:val="none" w:sz="0" w:space="0" w:color="auto"/>
        <w:bottom w:val="none" w:sz="0" w:space="0" w:color="auto"/>
        <w:right w:val="none" w:sz="0" w:space="0" w:color="auto"/>
      </w:divBdr>
    </w:div>
    <w:div w:id="1512065250">
      <w:bodyDiv w:val="1"/>
      <w:marLeft w:val="0"/>
      <w:marRight w:val="0"/>
      <w:marTop w:val="0"/>
      <w:marBottom w:val="0"/>
      <w:divBdr>
        <w:top w:val="none" w:sz="0" w:space="0" w:color="auto"/>
        <w:left w:val="none" w:sz="0" w:space="0" w:color="auto"/>
        <w:bottom w:val="none" w:sz="0" w:space="0" w:color="auto"/>
        <w:right w:val="none" w:sz="0" w:space="0" w:color="auto"/>
      </w:divBdr>
    </w:div>
    <w:div w:id="1979067381">
      <w:bodyDiv w:val="1"/>
      <w:marLeft w:val="0"/>
      <w:marRight w:val="0"/>
      <w:marTop w:val="0"/>
      <w:marBottom w:val="0"/>
      <w:divBdr>
        <w:top w:val="none" w:sz="0" w:space="0" w:color="auto"/>
        <w:left w:val="none" w:sz="0" w:space="0" w:color="auto"/>
        <w:bottom w:val="none" w:sz="0" w:space="0" w:color="auto"/>
        <w:right w:val="none" w:sz="0" w:space="0" w:color="auto"/>
      </w:divBdr>
    </w:div>
    <w:div w:id="2133816591">
      <w:marLeft w:val="0"/>
      <w:marRight w:val="0"/>
      <w:marTop w:val="0"/>
      <w:marBottom w:val="0"/>
      <w:divBdr>
        <w:top w:val="none" w:sz="0" w:space="0" w:color="auto"/>
        <w:left w:val="none" w:sz="0" w:space="0" w:color="auto"/>
        <w:bottom w:val="none" w:sz="0" w:space="0" w:color="auto"/>
        <w:right w:val="none" w:sz="0" w:space="0" w:color="auto"/>
      </w:divBdr>
    </w:div>
    <w:div w:id="2133816593">
      <w:marLeft w:val="0"/>
      <w:marRight w:val="0"/>
      <w:marTop w:val="0"/>
      <w:marBottom w:val="0"/>
      <w:divBdr>
        <w:top w:val="none" w:sz="0" w:space="0" w:color="auto"/>
        <w:left w:val="none" w:sz="0" w:space="0" w:color="auto"/>
        <w:bottom w:val="none" w:sz="0" w:space="0" w:color="auto"/>
        <w:right w:val="none" w:sz="0" w:space="0" w:color="auto"/>
      </w:divBdr>
      <w:divsChild>
        <w:div w:id="2133816599">
          <w:marLeft w:val="0"/>
          <w:marRight w:val="0"/>
          <w:marTop w:val="0"/>
          <w:marBottom w:val="0"/>
          <w:divBdr>
            <w:top w:val="none" w:sz="0" w:space="0" w:color="auto"/>
            <w:left w:val="none" w:sz="0" w:space="0" w:color="auto"/>
            <w:bottom w:val="none" w:sz="0" w:space="0" w:color="auto"/>
            <w:right w:val="none" w:sz="0" w:space="0" w:color="auto"/>
          </w:divBdr>
          <w:divsChild>
            <w:div w:id="2133816627">
              <w:marLeft w:val="0"/>
              <w:marRight w:val="0"/>
              <w:marTop w:val="0"/>
              <w:marBottom w:val="0"/>
              <w:divBdr>
                <w:top w:val="none" w:sz="0" w:space="0" w:color="auto"/>
                <w:left w:val="none" w:sz="0" w:space="0" w:color="auto"/>
                <w:bottom w:val="none" w:sz="0" w:space="0" w:color="auto"/>
                <w:right w:val="none" w:sz="0" w:space="0" w:color="auto"/>
              </w:divBdr>
              <w:divsChild>
                <w:div w:id="2133816629">
                  <w:marLeft w:val="0"/>
                  <w:marRight w:val="0"/>
                  <w:marTop w:val="0"/>
                  <w:marBottom w:val="0"/>
                  <w:divBdr>
                    <w:top w:val="none" w:sz="0" w:space="0" w:color="auto"/>
                    <w:left w:val="none" w:sz="0" w:space="0" w:color="auto"/>
                    <w:bottom w:val="none" w:sz="0" w:space="0" w:color="auto"/>
                    <w:right w:val="none" w:sz="0" w:space="0" w:color="auto"/>
                  </w:divBdr>
                  <w:divsChild>
                    <w:div w:id="2133816592">
                      <w:marLeft w:val="0"/>
                      <w:marRight w:val="0"/>
                      <w:marTop w:val="0"/>
                      <w:marBottom w:val="0"/>
                      <w:divBdr>
                        <w:top w:val="none" w:sz="0" w:space="0" w:color="auto"/>
                        <w:left w:val="none" w:sz="0" w:space="0" w:color="auto"/>
                        <w:bottom w:val="none" w:sz="0" w:space="0" w:color="auto"/>
                        <w:right w:val="none" w:sz="0" w:space="0" w:color="auto"/>
                      </w:divBdr>
                      <w:divsChild>
                        <w:div w:id="2133816600">
                          <w:marLeft w:val="0"/>
                          <w:marRight w:val="0"/>
                          <w:marTop w:val="0"/>
                          <w:marBottom w:val="0"/>
                          <w:divBdr>
                            <w:top w:val="none" w:sz="0" w:space="0" w:color="auto"/>
                            <w:left w:val="none" w:sz="0" w:space="0" w:color="auto"/>
                            <w:bottom w:val="none" w:sz="0" w:space="0" w:color="auto"/>
                            <w:right w:val="none" w:sz="0" w:space="0" w:color="auto"/>
                          </w:divBdr>
                          <w:divsChild>
                            <w:div w:id="213381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597">
      <w:marLeft w:val="0"/>
      <w:marRight w:val="0"/>
      <w:marTop w:val="0"/>
      <w:marBottom w:val="0"/>
      <w:divBdr>
        <w:top w:val="none" w:sz="0" w:space="0" w:color="auto"/>
        <w:left w:val="none" w:sz="0" w:space="0" w:color="auto"/>
        <w:bottom w:val="none" w:sz="0" w:space="0" w:color="auto"/>
        <w:right w:val="none" w:sz="0" w:space="0" w:color="auto"/>
      </w:divBdr>
    </w:div>
    <w:div w:id="2133816598">
      <w:marLeft w:val="0"/>
      <w:marRight w:val="0"/>
      <w:marTop w:val="0"/>
      <w:marBottom w:val="0"/>
      <w:divBdr>
        <w:top w:val="none" w:sz="0" w:space="0" w:color="auto"/>
        <w:left w:val="none" w:sz="0" w:space="0" w:color="auto"/>
        <w:bottom w:val="none" w:sz="0" w:space="0" w:color="auto"/>
        <w:right w:val="none" w:sz="0" w:space="0" w:color="auto"/>
      </w:divBdr>
    </w:div>
    <w:div w:id="2133816604">
      <w:marLeft w:val="0"/>
      <w:marRight w:val="0"/>
      <w:marTop w:val="0"/>
      <w:marBottom w:val="0"/>
      <w:divBdr>
        <w:top w:val="none" w:sz="0" w:space="0" w:color="auto"/>
        <w:left w:val="none" w:sz="0" w:space="0" w:color="auto"/>
        <w:bottom w:val="none" w:sz="0" w:space="0" w:color="auto"/>
        <w:right w:val="none" w:sz="0" w:space="0" w:color="auto"/>
      </w:divBdr>
    </w:div>
    <w:div w:id="2133816606">
      <w:marLeft w:val="0"/>
      <w:marRight w:val="0"/>
      <w:marTop w:val="0"/>
      <w:marBottom w:val="0"/>
      <w:divBdr>
        <w:top w:val="none" w:sz="0" w:space="0" w:color="auto"/>
        <w:left w:val="none" w:sz="0" w:space="0" w:color="auto"/>
        <w:bottom w:val="none" w:sz="0" w:space="0" w:color="auto"/>
        <w:right w:val="none" w:sz="0" w:space="0" w:color="auto"/>
      </w:divBdr>
      <w:divsChild>
        <w:div w:id="2133816601">
          <w:marLeft w:val="0"/>
          <w:marRight w:val="0"/>
          <w:marTop w:val="0"/>
          <w:marBottom w:val="0"/>
          <w:divBdr>
            <w:top w:val="none" w:sz="0" w:space="0" w:color="auto"/>
            <w:left w:val="none" w:sz="0" w:space="0" w:color="auto"/>
            <w:bottom w:val="none" w:sz="0" w:space="0" w:color="auto"/>
            <w:right w:val="none" w:sz="0" w:space="0" w:color="auto"/>
          </w:divBdr>
          <w:divsChild>
            <w:div w:id="213381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08">
      <w:marLeft w:val="0"/>
      <w:marRight w:val="0"/>
      <w:marTop w:val="0"/>
      <w:marBottom w:val="0"/>
      <w:divBdr>
        <w:top w:val="none" w:sz="0" w:space="0" w:color="auto"/>
        <w:left w:val="none" w:sz="0" w:space="0" w:color="auto"/>
        <w:bottom w:val="none" w:sz="0" w:space="0" w:color="auto"/>
        <w:right w:val="none" w:sz="0" w:space="0" w:color="auto"/>
      </w:divBdr>
    </w:div>
    <w:div w:id="2133816609">
      <w:marLeft w:val="0"/>
      <w:marRight w:val="0"/>
      <w:marTop w:val="0"/>
      <w:marBottom w:val="0"/>
      <w:divBdr>
        <w:top w:val="none" w:sz="0" w:space="0" w:color="auto"/>
        <w:left w:val="none" w:sz="0" w:space="0" w:color="auto"/>
        <w:bottom w:val="none" w:sz="0" w:space="0" w:color="auto"/>
        <w:right w:val="none" w:sz="0" w:space="0" w:color="auto"/>
      </w:divBdr>
      <w:divsChild>
        <w:div w:id="2133816596">
          <w:marLeft w:val="0"/>
          <w:marRight w:val="0"/>
          <w:marTop w:val="0"/>
          <w:marBottom w:val="0"/>
          <w:divBdr>
            <w:top w:val="none" w:sz="0" w:space="0" w:color="auto"/>
            <w:left w:val="none" w:sz="0" w:space="0" w:color="auto"/>
            <w:bottom w:val="none" w:sz="0" w:space="0" w:color="auto"/>
            <w:right w:val="none" w:sz="0" w:space="0" w:color="auto"/>
          </w:divBdr>
          <w:divsChild>
            <w:div w:id="2133816602">
              <w:marLeft w:val="0"/>
              <w:marRight w:val="0"/>
              <w:marTop w:val="0"/>
              <w:marBottom w:val="0"/>
              <w:divBdr>
                <w:top w:val="none" w:sz="0" w:space="0" w:color="auto"/>
                <w:left w:val="none" w:sz="0" w:space="0" w:color="auto"/>
                <w:bottom w:val="none" w:sz="0" w:space="0" w:color="auto"/>
                <w:right w:val="none" w:sz="0" w:space="0" w:color="auto"/>
              </w:divBdr>
              <w:divsChild>
                <w:div w:id="2133816610">
                  <w:marLeft w:val="0"/>
                  <w:marRight w:val="0"/>
                  <w:marTop w:val="0"/>
                  <w:marBottom w:val="0"/>
                  <w:divBdr>
                    <w:top w:val="none" w:sz="0" w:space="0" w:color="auto"/>
                    <w:left w:val="none" w:sz="0" w:space="0" w:color="auto"/>
                    <w:bottom w:val="none" w:sz="0" w:space="0" w:color="auto"/>
                    <w:right w:val="none" w:sz="0" w:space="0" w:color="auto"/>
                  </w:divBdr>
                  <w:divsChild>
                    <w:div w:id="2133816616">
                      <w:marLeft w:val="0"/>
                      <w:marRight w:val="0"/>
                      <w:marTop w:val="0"/>
                      <w:marBottom w:val="0"/>
                      <w:divBdr>
                        <w:top w:val="none" w:sz="0" w:space="0" w:color="auto"/>
                        <w:left w:val="none" w:sz="0" w:space="0" w:color="auto"/>
                        <w:bottom w:val="none" w:sz="0" w:space="0" w:color="auto"/>
                        <w:right w:val="none" w:sz="0" w:space="0" w:color="auto"/>
                      </w:divBdr>
                      <w:divsChild>
                        <w:div w:id="2133816607">
                          <w:marLeft w:val="0"/>
                          <w:marRight w:val="0"/>
                          <w:marTop w:val="0"/>
                          <w:marBottom w:val="0"/>
                          <w:divBdr>
                            <w:top w:val="none" w:sz="0" w:space="0" w:color="auto"/>
                            <w:left w:val="none" w:sz="0" w:space="0" w:color="auto"/>
                            <w:bottom w:val="none" w:sz="0" w:space="0" w:color="auto"/>
                            <w:right w:val="none" w:sz="0" w:space="0" w:color="auto"/>
                          </w:divBdr>
                          <w:divsChild>
                            <w:div w:id="213381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611">
      <w:marLeft w:val="0"/>
      <w:marRight w:val="0"/>
      <w:marTop w:val="0"/>
      <w:marBottom w:val="0"/>
      <w:divBdr>
        <w:top w:val="none" w:sz="0" w:space="0" w:color="auto"/>
        <w:left w:val="none" w:sz="0" w:space="0" w:color="auto"/>
        <w:bottom w:val="none" w:sz="0" w:space="0" w:color="auto"/>
        <w:right w:val="none" w:sz="0" w:space="0" w:color="auto"/>
      </w:divBdr>
      <w:divsChild>
        <w:div w:id="2133816615">
          <w:marLeft w:val="0"/>
          <w:marRight w:val="0"/>
          <w:marTop w:val="0"/>
          <w:marBottom w:val="0"/>
          <w:divBdr>
            <w:top w:val="none" w:sz="0" w:space="0" w:color="auto"/>
            <w:left w:val="none" w:sz="0" w:space="0" w:color="auto"/>
            <w:bottom w:val="none" w:sz="0" w:space="0" w:color="auto"/>
            <w:right w:val="none" w:sz="0" w:space="0" w:color="auto"/>
          </w:divBdr>
          <w:divsChild>
            <w:div w:id="2133816614">
              <w:marLeft w:val="0"/>
              <w:marRight w:val="0"/>
              <w:marTop w:val="0"/>
              <w:marBottom w:val="0"/>
              <w:divBdr>
                <w:top w:val="none" w:sz="0" w:space="0" w:color="auto"/>
                <w:left w:val="none" w:sz="0" w:space="0" w:color="auto"/>
                <w:bottom w:val="none" w:sz="0" w:space="0" w:color="auto"/>
                <w:right w:val="none" w:sz="0" w:space="0" w:color="auto"/>
              </w:divBdr>
              <w:divsChild>
                <w:div w:id="2133816605">
                  <w:marLeft w:val="0"/>
                  <w:marRight w:val="0"/>
                  <w:marTop w:val="0"/>
                  <w:marBottom w:val="0"/>
                  <w:divBdr>
                    <w:top w:val="none" w:sz="0" w:space="0" w:color="auto"/>
                    <w:left w:val="none" w:sz="0" w:space="0" w:color="auto"/>
                    <w:bottom w:val="none" w:sz="0" w:space="0" w:color="auto"/>
                    <w:right w:val="none" w:sz="0" w:space="0" w:color="auto"/>
                  </w:divBdr>
                  <w:divsChild>
                    <w:div w:id="2133816618">
                      <w:marLeft w:val="0"/>
                      <w:marRight w:val="0"/>
                      <w:marTop w:val="0"/>
                      <w:marBottom w:val="0"/>
                      <w:divBdr>
                        <w:top w:val="none" w:sz="0" w:space="0" w:color="auto"/>
                        <w:left w:val="none" w:sz="0" w:space="0" w:color="auto"/>
                        <w:bottom w:val="none" w:sz="0" w:space="0" w:color="auto"/>
                        <w:right w:val="none" w:sz="0" w:space="0" w:color="auto"/>
                      </w:divBdr>
                      <w:divsChild>
                        <w:div w:id="2133816622">
                          <w:marLeft w:val="0"/>
                          <w:marRight w:val="0"/>
                          <w:marTop w:val="0"/>
                          <w:marBottom w:val="0"/>
                          <w:divBdr>
                            <w:top w:val="none" w:sz="0" w:space="0" w:color="auto"/>
                            <w:left w:val="none" w:sz="0" w:space="0" w:color="auto"/>
                            <w:bottom w:val="none" w:sz="0" w:space="0" w:color="auto"/>
                            <w:right w:val="none" w:sz="0" w:space="0" w:color="auto"/>
                          </w:divBdr>
                          <w:divsChild>
                            <w:div w:id="213381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3816613">
      <w:marLeft w:val="0"/>
      <w:marRight w:val="0"/>
      <w:marTop w:val="0"/>
      <w:marBottom w:val="0"/>
      <w:divBdr>
        <w:top w:val="none" w:sz="0" w:space="0" w:color="auto"/>
        <w:left w:val="none" w:sz="0" w:space="0" w:color="auto"/>
        <w:bottom w:val="none" w:sz="0" w:space="0" w:color="auto"/>
        <w:right w:val="none" w:sz="0" w:space="0" w:color="auto"/>
      </w:divBdr>
      <w:divsChild>
        <w:div w:id="2133816630">
          <w:marLeft w:val="0"/>
          <w:marRight w:val="0"/>
          <w:marTop w:val="0"/>
          <w:marBottom w:val="0"/>
          <w:divBdr>
            <w:top w:val="none" w:sz="0" w:space="0" w:color="auto"/>
            <w:left w:val="none" w:sz="0" w:space="0" w:color="auto"/>
            <w:bottom w:val="none" w:sz="0" w:space="0" w:color="auto"/>
            <w:right w:val="none" w:sz="0" w:space="0" w:color="auto"/>
          </w:divBdr>
          <w:divsChild>
            <w:div w:id="213381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19">
      <w:marLeft w:val="0"/>
      <w:marRight w:val="0"/>
      <w:marTop w:val="0"/>
      <w:marBottom w:val="0"/>
      <w:divBdr>
        <w:top w:val="none" w:sz="0" w:space="0" w:color="auto"/>
        <w:left w:val="none" w:sz="0" w:space="0" w:color="auto"/>
        <w:bottom w:val="none" w:sz="0" w:space="0" w:color="auto"/>
        <w:right w:val="none" w:sz="0" w:space="0" w:color="auto"/>
      </w:divBdr>
      <w:divsChild>
        <w:div w:id="2133816617">
          <w:marLeft w:val="0"/>
          <w:marRight w:val="0"/>
          <w:marTop w:val="0"/>
          <w:marBottom w:val="0"/>
          <w:divBdr>
            <w:top w:val="none" w:sz="0" w:space="0" w:color="auto"/>
            <w:left w:val="none" w:sz="0" w:space="0" w:color="auto"/>
            <w:bottom w:val="none" w:sz="0" w:space="0" w:color="auto"/>
            <w:right w:val="none" w:sz="0" w:space="0" w:color="auto"/>
          </w:divBdr>
          <w:divsChild>
            <w:div w:id="2133816612">
              <w:marLeft w:val="0"/>
              <w:marRight w:val="0"/>
              <w:marTop w:val="0"/>
              <w:marBottom w:val="0"/>
              <w:divBdr>
                <w:top w:val="none" w:sz="0" w:space="0" w:color="auto"/>
                <w:left w:val="none" w:sz="0" w:space="0" w:color="auto"/>
                <w:bottom w:val="none" w:sz="0" w:space="0" w:color="auto"/>
                <w:right w:val="none" w:sz="0" w:space="0" w:color="auto"/>
              </w:divBdr>
            </w:div>
            <w:div w:id="2133816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20">
      <w:marLeft w:val="0"/>
      <w:marRight w:val="0"/>
      <w:marTop w:val="0"/>
      <w:marBottom w:val="0"/>
      <w:divBdr>
        <w:top w:val="none" w:sz="0" w:space="0" w:color="auto"/>
        <w:left w:val="none" w:sz="0" w:space="0" w:color="auto"/>
        <w:bottom w:val="none" w:sz="0" w:space="0" w:color="auto"/>
        <w:right w:val="none" w:sz="0" w:space="0" w:color="auto"/>
      </w:divBdr>
    </w:div>
    <w:div w:id="2133816624">
      <w:marLeft w:val="0"/>
      <w:marRight w:val="0"/>
      <w:marTop w:val="0"/>
      <w:marBottom w:val="0"/>
      <w:divBdr>
        <w:top w:val="none" w:sz="0" w:space="0" w:color="auto"/>
        <w:left w:val="none" w:sz="0" w:space="0" w:color="auto"/>
        <w:bottom w:val="none" w:sz="0" w:space="0" w:color="auto"/>
        <w:right w:val="none" w:sz="0" w:space="0" w:color="auto"/>
      </w:divBdr>
    </w:div>
    <w:div w:id="2133816626">
      <w:marLeft w:val="0"/>
      <w:marRight w:val="0"/>
      <w:marTop w:val="0"/>
      <w:marBottom w:val="0"/>
      <w:divBdr>
        <w:top w:val="none" w:sz="0" w:space="0" w:color="auto"/>
        <w:left w:val="none" w:sz="0" w:space="0" w:color="auto"/>
        <w:bottom w:val="none" w:sz="0" w:space="0" w:color="auto"/>
        <w:right w:val="none" w:sz="0" w:space="0" w:color="auto"/>
      </w:divBdr>
    </w:div>
    <w:div w:id="2133816633">
      <w:marLeft w:val="0"/>
      <w:marRight w:val="0"/>
      <w:marTop w:val="0"/>
      <w:marBottom w:val="0"/>
      <w:divBdr>
        <w:top w:val="none" w:sz="0" w:space="0" w:color="auto"/>
        <w:left w:val="none" w:sz="0" w:space="0" w:color="auto"/>
        <w:bottom w:val="none" w:sz="0" w:space="0" w:color="auto"/>
        <w:right w:val="none" w:sz="0" w:space="0" w:color="auto"/>
      </w:divBdr>
      <w:divsChild>
        <w:div w:id="2133816621">
          <w:marLeft w:val="0"/>
          <w:marRight w:val="0"/>
          <w:marTop w:val="0"/>
          <w:marBottom w:val="0"/>
          <w:divBdr>
            <w:top w:val="none" w:sz="0" w:space="0" w:color="auto"/>
            <w:left w:val="none" w:sz="0" w:space="0" w:color="auto"/>
            <w:bottom w:val="none" w:sz="0" w:space="0" w:color="auto"/>
            <w:right w:val="none" w:sz="0" w:space="0" w:color="auto"/>
          </w:divBdr>
          <w:divsChild>
            <w:div w:id="2133816595">
              <w:marLeft w:val="0"/>
              <w:marRight w:val="0"/>
              <w:marTop w:val="0"/>
              <w:marBottom w:val="0"/>
              <w:divBdr>
                <w:top w:val="none" w:sz="0" w:space="0" w:color="auto"/>
                <w:left w:val="none" w:sz="0" w:space="0" w:color="auto"/>
                <w:bottom w:val="none" w:sz="0" w:space="0" w:color="auto"/>
                <w:right w:val="none" w:sz="0" w:space="0" w:color="auto"/>
              </w:divBdr>
            </w:div>
            <w:div w:id="213381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816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EC5DB-6BA4-4937-915A-C5374D765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CHAPTER 1: OVERVIEW</vt:lpstr>
    </vt:vector>
  </TitlesOfParts>
  <Company>ie</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OVERVIEW</dc:title>
  <dc:subject/>
  <dc:creator>User</dc:creator>
  <cp:keywords/>
  <dc:description/>
  <cp:lastModifiedBy>User</cp:lastModifiedBy>
  <cp:revision>15</cp:revision>
  <cp:lastPrinted>2016-09-22T02:48:00Z</cp:lastPrinted>
  <dcterms:created xsi:type="dcterms:W3CDTF">2025-02-12T02:28:00Z</dcterms:created>
  <dcterms:modified xsi:type="dcterms:W3CDTF">2025-10-21T08:38:00Z</dcterms:modified>
</cp:coreProperties>
</file>